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4168" w14:textId="473A9D05" w:rsidR="00D605E3" w:rsidRPr="003A37B8" w:rsidRDefault="00901D2F" w:rsidP="00D605E3">
      <w:pPr>
        <w:autoSpaceDE w:val="0"/>
        <w:autoSpaceDN w:val="0"/>
        <w:adjustRightInd w:val="0"/>
        <w:spacing w:after="0" w:line="240" w:lineRule="auto"/>
        <w:rPr>
          <w:rFonts w:ascii="Segoe UI" w:eastAsia="Times New Roman" w:hAnsi="Segoe UI" w:cs="Segoe UI"/>
          <w:sz w:val="18"/>
          <w:szCs w:val="18"/>
        </w:rPr>
      </w:pPr>
      <w:r>
        <w:rPr>
          <w:noProof/>
          <w:color w:val="222A35"/>
        </w:rPr>
        <w:drawing>
          <wp:anchor distT="0" distB="0" distL="114300" distR="114300" simplePos="0" relativeHeight="251658240" behindDoc="0" locked="0" layoutInCell="1" allowOverlap="1" wp14:anchorId="2EA69099" wp14:editId="6513CE7F">
            <wp:simplePos x="0" y="0"/>
            <wp:positionH relativeFrom="column">
              <wp:posOffset>0</wp:posOffset>
            </wp:positionH>
            <wp:positionV relativeFrom="paragraph">
              <wp:posOffset>0</wp:posOffset>
            </wp:positionV>
            <wp:extent cx="2274983" cy="914400"/>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4983" cy="914400"/>
                    </a:xfrm>
                    <a:prstGeom prst="rect">
                      <a:avLst/>
                    </a:prstGeom>
                    <a:noFill/>
                    <a:ln>
                      <a:noFill/>
                    </a:ln>
                  </pic:spPr>
                </pic:pic>
              </a:graphicData>
            </a:graphic>
          </wp:anchor>
        </w:drawing>
      </w:r>
    </w:p>
    <w:p w14:paraId="294AF9ED" w14:textId="21008581" w:rsidR="003C0EF9" w:rsidRDefault="003C0EF9" w:rsidP="00D605E3">
      <w:pPr>
        <w:autoSpaceDE w:val="0"/>
        <w:autoSpaceDN w:val="0"/>
        <w:adjustRightInd w:val="0"/>
        <w:spacing w:after="0" w:line="240" w:lineRule="auto"/>
        <w:ind w:left="1440" w:firstLine="720"/>
        <w:rPr>
          <w:rFonts w:ascii="Times New Roman" w:eastAsia="Times New Roman" w:hAnsi="Times New Roman" w:cs="Times New Roman"/>
          <w:sz w:val="33"/>
          <w:szCs w:val="18"/>
        </w:rPr>
      </w:pPr>
    </w:p>
    <w:p w14:paraId="2C0E72AB" w14:textId="08E19D2D" w:rsidR="00901D2F" w:rsidRPr="00795C54" w:rsidRDefault="00901D2F" w:rsidP="00795C54">
      <w:pPr>
        <w:autoSpaceDE w:val="0"/>
        <w:autoSpaceDN w:val="0"/>
        <w:adjustRightInd w:val="0"/>
        <w:spacing w:after="0" w:line="240" w:lineRule="auto"/>
        <w:ind w:left="1440" w:firstLine="720"/>
        <w:jc w:val="right"/>
        <w:rPr>
          <w:rFonts w:ascii="Times New Roman" w:eastAsia="Times New Roman" w:hAnsi="Times New Roman" w:cs="Times New Roman"/>
          <w:b/>
          <w:bCs/>
          <w:sz w:val="28"/>
          <w:szCs w:val="28"/>
        </w:rPr>
      </w:pPr>
      <w:r w:rsidRPr="00795C54">
        <w:rPr>
          <w:rFonts w:ascii="Times New Roman" w:eastAsia="Times New Roman" w:hAnsi="Times New Roman" w:cs="Times New Roman"/>
          <w:b/>
          <w:bCs/>
          <w:sz w:val="28"/>
          <w:szCs w:val="28"/>
        </w:rPr>
        <w:t xml:space="preserve">Job Description:  </w:t>
      </w:r>
      <w:r w:rsidR="002847FF" w:rsidRPr="00795C54">
        <w:rPr>
          <w:rFonts w:ascii="Times New Roman" w:eastAsia="Times New Roman" w:hAnsi="Times New Roman" w:cs="Times New Roman"/>
          <w:b/>
          <w:bCs/>
          <w:sz w:val="28"/>
          <w:szCs w:val="28"/>
        </w:rPr>
        <w:t>Practice Performance Coordinator</w:t>
      </w:r>
    </w:p>
    <w:p w14:paraId="40C868D6" w14:textId="636A9FE0" w:rsidR="00901D2F" w:rsidRPr="00901D2F" w:rsidRDefault="00901D2F" w:rsidP="00901D2F">
      <w:pPr>
        <w:autoSpaceDE w:val="0"/>
        <w:autoSpaceDN w:val="0"/>
        <w:adjustRightInd w:val="0"/>
        <w:spacing w:after="0" w:line="240" w:lineRule="auto"/>
        <w:ind w:left="1440" w:firstLine="720"/>
        <w:jc w:val="both"/>
        <w:rPr>
          <w:rFonts w:ascii="Times New Roman" w:eastAsia="Times New Roman" w:hAnsi="Times New Roman" w:cs="Times New Roman"/>
          <w:sz w:val="28"/>
          <w:szCs w:val="28"/>
        </w:rPr>
      </w:pPr>
    </w:p>
    <w:p w14:paraId="1CB99A99" w14:textId="77777777" w:rsidR="00901D2F" w:rsidRPr="003A37B8" w:rsidRDefault="00901D2F" w:rsidP="00D605E3">
      <w:pPr>
        <w:autoSpaceDE w:val="0"/>
        <w:autoSpaceDN w:val="0"/>
        <w:adjustRightInd w:val="0"/>
        <w:spacing w:after="0" w:line="240" w:lineRule="auto"/>
        <w:ind w:left="1440" w:firstLine="720"/>
        <w:rPr>
          <w:rFonts w:ascii="Times New Roman" w:eastAsia="Times New Roman" w:hAnsi="Times New Roman" w:cs="Times New Roman"/>
          <w:sz w:val="33"/>
          <w:szCs w:val="18"/>
        </w:rPr>
      </w:pPr>
    </w:p>
    <w:p w14:paraId="1D5CA0E1" w14:textId="27317B31" w:rsidR="00D605E3" w:rsidRPr="003A37B8" w:rsidRDefault="00D605E3" w:rsidP="00D605E3">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Job Title:</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Practice Performance Coordinator</w:t>
      </w:r>
      <w:r w:rsidRPr="002847FF">
        <w:rPr>
          <w:rFonts w:ascii="Times New Roman" w:eastAsia="Times New Roman" w:hAnsi="Times New Roman" w:cs="Times New Roman"/>
          <w:bCs/>
          <w:sz w:val="18"/>
          <w:szCs w:val="18"/>
        </w:rPr>
        <w:tab/>
      </w:r>
      <w:r w:rsidR="003C0EF9">
        <w:rPr>
          <w:rFonts w:ascii="Times New Roman" w:eastAsia="Times New Roman" w:hAnsi="Times New Roman" w:cs="Times New Roman"/>
          <w:b/>
          <w:sz w:val="18"/>
          <w:szCs w:val="18"/>
        </w:rPr>
        <w:t xml:space="preserve"> </w:t>
      </w:r>
    </w:p>
    <w:p w14:paraId="0594AC69" w14:textId="02A08E4F" w:rsidR="00D605E3" w:rsidRPr="002847FF" w:rsidRDefault="00D605E3" w:rsidP="00D605E3">
      <w:pPr>
        <w:autoSpaceDE w:val="0"/>
        <w:autoSpaceDN w:val="0"/>
        <w:adjustRightInd w:val="0"/>
        <w:spacing w:after="0" w:line="240" w:lineRule="auto"/>
        <w:rPr>
          <w:rFonts w:ascii="Times New Roman" w:eastAsia="Times New Roman" w:hAnsi="Times New Roman" w:cs="Times New Roman"/>
          <w:bCs/>
          <w:sz w:val="18"/>
          <w:szCs w:val="18"/>
        </w:rPr>
      </w:pPr>
      <w:r w:rsidRPr="003A37B8">
        <w:rPr>
          <w:rFonts w:ascii="Times New Roman" w:eastAsia="Times New Roman" w:hAnsi="Times New Roman" w:cs="Times New Roman"/>
          <w:b/>
          <w:sz w:val="18"/>
          <w:szCs w:val="18"/>
        </w:rPr>
        <w:t>Department:</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Accountable Care Organization</w:t>
      </w:r>
      <w:r w:rsidR="00795C54">
        <w:rPr>
          <w:rFonts w:ascii="Times New Roman" w:eastAsia="Times New Roman" w:hAnsi="Times New Roman" w:cs="Times New Roman"/>
          <w:bCs/>
          <w:sz w:val="18"/>
          <w:szCs w:val="18"/>
        </w:rPr>
        <w:t xml:space="preserve"> (Care Management)</w:t>
      </w:r>
      <w:r w:rsidRPr="002847FF">
        <w:rPr>
          <w:rFonts w:ascii="Times New Roman" w:eastAsia="Times New Roman" w:hAnsi="Times New Roman" w:cs="Times New Roman"/>
          <w:bCs/>
          <w:sz w:val="18"/>
          <w:szCs w:val="18"/>
        </w:rPr>
        <w:tab/>
      </w:r>
    </w:p>
    <w:p w14:paraId="33A6F55D" w14:textId="1F8AD09D" w:rsidR="00D605E3" w:rsidRPr="003A37B8" w:rsidRDefault="00D605E3" w:rsidP="00D605E3">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Supervisor:</w:t>
      </w:r>
      <w:r w:rsidR="00795C54">
        <w:rPr>
          <w:rFonts w:ascii="Times New Roman" w:eastAsia="Times New Roman" w:hAnsi="Times New Roman" w:cs="Times New Roman"/>
          <w:b/>
          <w:sz w:val="18"/>
          <w:szCs w:val="18"/>
        </w:rPr>
        <w:tab/>
      </w:r>
      <w:r w:rsidR="00795C54" w:rsidRPr="00795C54">
        <w:rPr>
          <w:rFonts w:ascii="Times New Roman" w:eastAsia="Times New Roman" w:hAnsi="Times New Roman" w:cs="Times New Roman"/>
          <w:bCs/>
          <w:sz w:val="18"/>
          <w:szCs w:val="18"/>
        </w:rPr>
        <w:t>VP Population Health &amp; Quality</w:t>
      </w:r>
      <w:r w:rsidR="002847FF" w:rsidRPr="002847FF">
        <w:rPr>
          <w:rFonts w:ascii="Times New Roman" w:eastAsia="Times New Roman" w:hAnsi="Times New Roman" w:cs="Times New Roman"/>
          <w:bCs/>
          <w:sz w:val="18"/>
          <w:szCs w:val="18"/>
        </w:rPr>
        <w:t xml:space="preserve"> or Designee</w:t>
      </w:r>
      <w:r w:rsidRPr="003A37B8">
        <w:rPr>
          <w:rFonts w:ascii="Times New Roman" w:eastAsia="Times New Roman" w:hAnsi="Times New Roman" w:cs="Times New Roman"/>
          <w:b/>
          <w:sz w:val="18"/>
          <w:szCs w:val="18"/>
        </w:rPr>
        <w:tab/>
      </w:r>
      <w:r w:rsidR="003C0EF9">
        <w:rPr>
          <w:rFonts w:ascii="Times New Roman" w:eastAsia="Times New Roman" w:hAnsi="Times New Roman" w:cs="Times New Roman"/>
          <w:b/>
          <w:sz w:val="18"/>
          <w:szCs w:val="18"/>
        </w:rPr>
        <w:t xml:space="preserve"> </w:t>
      </w:r>
    </w:p>
    <w:p w14:paraId="0230FE77" w14:textId="4B3B89AE" w:rsidR="008B266B" w:rsidRDefault="00D605E3" w:rsidP="00D605E3">
      <w:pPr>
        <w:autoSpaceDE w:val="0"/>
        <w:autoSpaceDN w:val="0"/>
        <w:adjustRightInd w:val="0"/>
        <w:spacing w:after="0" w:line="240" w:lineRule="auto"/>
        <w:rPr>
          <w:rFonts w:ascii="Times New Roman" w:eastAsia="Times New Roman" w:hAnsi="Times New Roman" w:cs="Times New Roman"/>
          <w:b/>
          <w:sz w:val="18"/>
          <w:szCs w:val="18"/>
        </w:rPr>
      </w:pPr>
      <w:r w:rsidRPr="003A37B8">
        <w:rPr>
          <w:rFonts w:ascii="Times New Roman" w:eastAsia="Times New Roman" w:hAnsi="Times New Roman" w:cs="Times New Roman"/>
          <w:b/>
          <w:sz w:val="18"/>
          <w:szCs w:val="18"/>
        </w:rPr>
        <w:t>FLSA Status:</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Exempt</w:t>
      </w:r>
    </w:p>
    <w:p w14:paraId="5A160CCB" w14:textId="7B0B1C7D" w:rsidR="003C0EF9" w:rsidRDefault="00D605E3" w:rsidP="00D605E3">
      <w:pPr>
        <w:autoSpaceDE w:val="0"/>
        <w:autoSpaceDN w:val="0"/>
        <w:adjustRightInd w:val="0"/>
        <w:spacing w:after="0" w:line="240" w:lineRule="auto"/>
        <w:rPr>
          <w:rFonts w:ascii="Times New Roman" w:eastAsia="Times New Roman" w:hAnsi="Times New Roman" w:cs="Times New Roman"/>
          <w:b/>
          <w:sz w:val="18"/>
          <w:szCs w:val="18"/>
        </w:rPr>
      </w:pPr>
      <w:r w:rsidRPr="003A37B8">
        <w:rPr>
          <w:rFonts w:ascii="Times New Roman" w:eastAsia="Times New Roman" w:hAnsi="Times New Roman" w:cs="Times New Roman"/>
          <w:b/>
          <w:sz w:val="18"/>
          <w:szCs w:val="18"/>
        </w:rPr>
        <w:t>Prepared By:</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TC</w:t>
      </w:r>
      <w:r w:rsidRPr="003A37B8">
        <w:rPr>
          <w:rFonts w:ascii="Times New Roman" w:eastAsia="Times New Roman" w:hAnsi="Times New Roman" w:cs="Times New Roman"/>
          <w:b/>
          <w:sz w:val="18"/>
          <w:szCs w:val="18"/>
        </w:rPr>
        <w:tab/>
      </w:r>
    </w:p>
    <w:p w14:paraId="1551C811" w14:textId="5D14B7C0" w:rsidR="00D605E3" w:rsidRPr="003A37B8" w:rsidRDefault="00D605E3" w:rsidP="00D605E3">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Prepared Date:</w:t>
      </w:r>
      <w:r w:rsidR="00795C54">
        <w:rPr>
          <w:rFonts w:ascii="Times New Roman" w:eastAsia="Times New Roman" w:hAnsi="Times New Roman" w:cs="Times New Roman"/>
          <w:b/>
          <w:sz w:val="18"/>
          <w:szCs w:val="18"/>
        </w:rPr>
        <w:tab/>
      </w:r>
      <w:r w:rsidR="002847FF" w:rsidRPr="00920692">
        <w:rPr>
          <w:rFonts w:ascii="Times New Roman" w:eastAsia="Times New Roman" w:hAnsi="Times New Roman" w:cs="Times New Roman"/>
          <w:bCs/>
          <w:sz w:val="18"/>
          <w:szCs w:val="18"/>
        </w:rPr>
        <w:t>2</w:t>
      </w:r>
      <w:r w:rsidR="002847FF" w:rsidRPr="002847FF">
        <w:rPr>
          <w:rFonts w:ascii="Times New Roman" w:eastAsia="Times New Roman" w:hAnsi="Times New Roman" w:cs="Times New Roman"/>
          <w:bCs/>
          <w:sz w:val="18"/>
          <w:szCs w:val="18"/>
        </w:rPr>
        <w:t>/17/2023</w:t>
      </w:r>
      <w:r w:rsidRPr="002847FF">
        <w:rPr>
          <w:rFonts w:ascii="Times New Roman" w:eastAsia="Times New Roman" w:hAnsi="Times New Roman" w:cs="Times New Roman"/>
          <w:bCs/>
          <w:sz w:val="18"/>
          <w:szCs w:val="18"/>
        </w:rPr>
        <w:tab/>
      </w:r>
    </w:p>
    <w:p w14:paraId="7D750279" w14:textId="13E9BA1D" w:rsidR="00D605E3" w:rsidRPr="003A37B8" w:rsidRDefault="00D605E3" w:rsidP="00D605E3">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Approved By:</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Andrea Anderson</w:t>
      </w:r>
      <w:r w:rsidRPr="003A37B8">
        <w:rPr>
          <w:rFonts w:ascii="Times New Roman" w:eastAsia="Times New Roman" w:hAnsi="Times New Roman" w:cs="Times New Roman"/>
          <w:b/>
          <w:sz w:val="18"/>
          <w:szCs w:val="18"/>
        </w:rPr>
        <w:tab/>
      </w:r>
      <w:r w:rsidR="003C0EF9">
        <w:rPr>
          <w:rFonts w:ascii="Times New Roman" w:eastAsia="Times New Roman" w:hAnsi="Times New Roman" w:cs="Times New Roman"/>
          <w:b/>
          <w:sz w:val="18"/>
          <w:szCs w:val="18"/>
        </w:rPr>
        <w:t xml:space="preserve"> </w:t>
      </w:r>
    </w:p>
    <w:p w14:paraId="0CECD50B" w14:textId="121789CA" w:rsidR="00D605E3" w:rsidRPr="003A37B8" w:rsidRDefault="00D605E3" w:rsidP="00D605E3">
      <w:pPr>
        <w:autoSpaceDE w:val="0"/>
        <w:autoSpaceDN w:val="0"/>
        <w:adjustRightInd w:val="0"/>
        <w:spacing w:after="0" w:line="240" w:lineRule="auto"/>
        <w:rPr>
          <w:rFonts w:ascii="Times New Roman" w:eastAsia="Times New Roman" w:hAnsi="Times New Roman" w:cs="Times New Roman"/>
          <w:b/>
          <w:sz w:val="18"/>
          <w:szCs w:val="18"/>
        </w:rPr>
      </w:pPr>
      <w:r w:rsidRPr="003A37B8">
        <w:rPr>
          <w:rFonts w:ascii="Times New Roman" w:eastAsia="Times New Roman" w:hAnsi="Times New Roman" w:cs="Times New Roman"/>
          <w:b/>
          <w:sz w:val="18"/>
          <w:szCs w:val="18"/>
        </w:rPr>
        <w:t>Approved Date:</w:t>
      </w:r>
      <w:r w:rsidR="002847FF">
        <w:rPr>
          <w:rFonts w:ascii="Times New Roman" w:eastAsia="Times New Roman" w:hAnsi="Times New Roman" w:cs="Times New Roman"/>
          <w:b/>
          <w:sz w:val="18"/>
          <w:szCs w:val="18"/>
        </w:rPr>
        <w:t xml:space="preserve"> </w:t>
      </w:r>
      <w:r w:rsidR="00795C54">
        <w:rPr>
          <w:rFonts w:ascii="Times New Roman" w:eastAsia="Times New Roman" w:hAnsi="Times New Roman" w:cs="Times New Roman"/>
          <w:b/>
          <w:sz w:val="18"/>
          <w:szCs w:val="18"/>
        </w:rPr>
        <w:tab/>
      </w:r>
      <w:r w:rsidR="002847FF" w:rsidRPr="002847FF">
        <w:rPr>
          <w:rFonts w:ascii="Times New Roman" w:eastAsia="Times New Roman" w:hAnsi="Times New Roman" w:cs="Times New Roman"/>
          <w:bCs/>
          <w:sz w:val="18"/>
          <w:szCs w:val="18"/>
        </w:rPr>
        <w:t>1/31/2023</w:t>
      </w:r>
      <w:r w:rsidRPr="002847FF">
        <w:rPr>
          <w:rFonts w:ascii="Times New Roman" w:eastAsia="Times New Roman" w:hAnsi="Times New Roman" w:cs="Times New Roman"/>
          <w:bCs/>
          <w:sz w:val="18"/>
          <w:szCs w:val="18"/>
        </w:rPr>
        <w:tab/>
      </w:r>
      <w:r w:rsidR="003C0EF9">
        <w:rPr>
          <w:rFonts w:ascii="Times New Roman" w:eastAsia="Times New Roman" w:hAnsi="Times New Roman" w:cs="Times New Roman"/>
          <w:b/>
          <w:sz w:val="18"/>
          <w:szCs w:val="18"/>
        </w:rPr>
        <w:t xml:space="preserve"> </w:t>
      </w:r>
    </w:p>
    <w:p w14:paraId="74B5CED9" w14:textId="77777777" w:rsidR="00D605E3" w:rsidRPr="003A37B8" w:rsidRDefault="00D605E3" w:rsidP="00D605E3">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 </w:t>
      </w:r>
    </w:p>
    <w:p w14:paraId="4A47F760" w14:textId="77777777" w:rsidR="00901D2F" w:rsidRDefault="00901D2F" w:rsidP="000769F6">
      <w:pPr>
        <w:pStyle w:val="NoSpacing"/>
        <w:rPr>
          <w:rFonts w:ascii="Times New Roman" w:hAnsi="Times New Roman" w:cs="Times New Roman"/>
          <w:b/>
          <w:bCs/>
          <w:sz w:val="24"/>
          <w:szCs w:val="24"/>
        </w:rPr>
      </w:pPr>
    </w:p>
    <w:p w14:paraId="7A157058" w14:textId="2C20EC50" w:rsidR="00D605E3" w:rsidRPr="00795C54" w:rsidRDefault="00901D2F" w:rsidP="000769F6">
      <w:pPr>
        <w:pStyle w:val="NoSpacing"/>
        <w:rPr>
          <w:rFonts w:ascii="Times New Roman" w:hAnsi="Times New Roman" w:cs="Times New Roman"/>
          <w:b/>
          <w:bCs/>
          <w:i/>
          <w:iCs/>
        </w:rPr>
      </w:pPr>
      <w:r w:rsidRPr="00795C54">
        <w:rPr>
          <w:rFonts w:ascii="Times New Roman" w:hAnsi="Times New Roman" w:cs="Times New Roman"/>
          <w:b/>
          <w:bCs/>
          <w:i/>
          <w:iCs/>
        </w:rPr>
        <w:t xml:space="preserve">Position Philosophy/Summary:   </w:t>
      </w:r>
    </w:p>
    <w:p w14:paraId="397BBC22" w14:textId="4A46002A" w:rsidR="00901D2F" w:rsidRPr="00795C54" w:rsidRDefault="00795C54" w:rsidP="00795C54">
      <w:pPr>
        <w:pStyle w:val="NoSpacing"/>
        <w:rPr>
          <w:rFonts w:ascii="Times New Roman" w:hAnsi="Times New Roman" w:cs="Times New Roman"/>
        </w:rPr>
      </w:pPr>
      <w:r w:rsidRPr="00795C54">
        <w:rPr>
          <w:rFonts w:ascii="Times New Roman" w:hAnsi="Times New Roman" w:cs="Times New Roman"/>
        </w:rPr>
        <w:t xml:space="preserve">The Practice Performance Coordinator is part of a </w:t>
      </w:r>
      <w:r w:rsidR="002847FF" w:rsidRPr="00795C54">
        <w:rPr>
          <w:rFonts w:ascii="Times New Roman" w:hAnsi="Times New Roman" w:cs="Times New Roman"/>
          <w:shd w:val="clear" w:color="auto" w:fill="FFFFFF"/>
        </w:rPr>
        <w:t>team</w:t>
      </w:r>
      <w:r w:rsidRPr="00795C54">
        <w:rPr>
          <w:rFonts w:ascii="Times New Roman" w:hAnsi="Times New Roman" w:cs="Times New Roman"/>
          <w:shd w:val="clear" w:color="auto" w:fill="FFFFFF"/>
        </w:rPr>
        <w:t xml:space="preserve"> with</w:t>
      </w:r>
      <w:r w:rsidR="002847FF" w:rsidRPr="00795C54">
        <w:rPr>
          <w:rFonts w:ascii="Times New Roman" w:hAnsi="Times New Roman" w:cs="Times New Roman"/>
          <w:shd w:val="clear" w:color="auto" w:fill="FFFFFF"/>
        </w:rPr>
        <w:t xml:space="preserve"> one or more physicians, nurse practitioners, nurse case managers, Transitional Care Management nurses, and social workers dedicated to improving the care of patients transitioning from acute care hospitals to post-acute care facilities and to home. The team’s mission is to improve transitions of care and assist in the prevention of hospital readmissions. Closely collaborates with the Transitional Care Team members, Care Managers, and primary care providers, House Calls providers, Regional Value Based Directors, and Associate Medical Directors.</w:t>
      </w:r>
      <w:r w:rsidR="002847FF" w:rsidRPr="00795C54">
        <w:rPr>
          <w:rFonts w:ascii="Times New Roman" w:hAnsi="Times New Roman" w:cs="Times New Roman"/>
        </w:rPr>
        <w:br/>
      </w:r>
      <w:r w:rsidR="002847FF" w:rsidRPr="00795C54">
        <w:rPr>
          <w:rFonts w:ascii="Times New Roman" w:hAnsi="Times New Roman" w:cs="Times New Roman"/>
        </w:rPr>
        <w:br/>
      </w:r>
      <w:r w:rsidR="002847FF" w:rsidRPr="00795C54">
        <w:rPr>
          <w:rFonts w:ascii="Times New Roman" w:hAnsi="Times New Roman" w:cs="Times New Roman"/>
          <w:shd w:val="clear" w:color="auto" w:fill="FFFFFF"/>
        </w:rPr>
        <w:t>Daily responsibilities will include identification and tracking of High Risk Value Based patients admitted to hospitals and other care facilities,  collaborating with facility Case Manager and Inpatient providers, remote medical record retrieval, TCM appointment scheduling prior to discharge, remote coordination of patient care, medication reconciliation, and direct communication with primary care providers. This position will also provide opportunities to build relationships with local physicians and leaders in hospitals, post-acute facilities, and primary care clinics. Other key relationships include hospital case managers, hospitalists, physician specialists, skilled nursing, and rehabilitation facility staff.</w:t>
      </w:r>
    </w:p>
    <w:p w14:paraId="4F9A8D8D" w14:textId="77777777" w:rsidR="00901D2F" w:rsidRPr="00795C54" w:rsidRDefault="00901D2F" w:rsidP="000769F6">
      <w:pPr>
        <w:pStyle w:val="NoSpacing"/>
        <w:rPr>
          <w:rFonts w:ascii="Times New Roman" w:hAnsi="Times New Roman" w:cs="Times New Roman"/>
        </w:rPr>
      </w:pPr>
    </w:p>
    <w:p w14:paraId="6C106256" w14:textId="77777777" w:rsidR="00D605E3" w:rsidRPr="00795C54" w:rsidRDefault="00D605E3" w:rsidP="000769F6">
      <w:pPr>
        <w:pStyle w:val="NoSpacing"/>
        <w:rPr>
          <w:rFonts w:ascii="Times New Roman" w:hAnsi="Times New Roman" w:cs="Times New Roman"/>
          <w:b/>
          <w:bCs/>
        </w:rPr>
      </w:pPr>
    </w:p>
    <w:p w14:paraId="57A85007" w14:textId="0C4AE3B6" w:rsidR="00D605E3" w:rsidRPr="00795C54" w:rsidRDefault="00901D2F" w:rsidP="002847FF">
      <w:pPr>
        <w:autoSpaceDE w:val="0"/>
        <w:autoSpaceDN w:val="0"/>
        <w:adjustRightInd w:val="0"/>
        <w:spacing w:after="0" w:line="240" w:lineRule="auto"/>
        <w:rPr>
          <w:rFonts w:ascii="Times New Roman" w:hAnsi="Times New Roman" w:cs="Times New Roman"/>
          <w:b/>
          <w:bCs/>
        </w:rPr>
      </w:pPr>
      <w:r w:rsidRPr="00795C54">
        <w:rPr>
          <w:rFonts w:ascii="Times New Roman" w:eastAsia="Times New Roman" w:hAnsi="Times New Roman" w:cs="Times New Roman"/>
          <w:b/>
          <w:i/>
          <w:iCs/>
        </w:rPr>
        <w:t>Essential Duties and Responsibilities (and other responsibilities as applicable):</w:t>
      </w:r>
      <w:r w:rsidR="00D605E3" w:rsidRPr="00795C54">
        <w:rPr>
          <w:rFonts w:ascii="Times New Roman" w:hAnsi="Times New Roman" w:cs="Times New Roman"/>
          <w:b/>
          <w:bCs/>
        </w:rPr>
        <w:t xml:space="preserve"> </w:t>
      </w:r>
    </w:p>
    <w:p w14:paraId="6F0A1BBC" w14:textId="76139EE5" w:rsidR="00795C54" w:rsidRPr="00795C54" w:rsidRDefault="00795C54" w:rsidP="002847FF">
      <w:pPr>
        <w:pStyle w:val="ListParagraph"/>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Identify offices for practice performance opportunities using KPI (key performance indicators such as ER utilization</w:t>
      </w:r>
    </w:p>
    <w:p w14:paraId="44514953" w14:textId="77777777" w:rsidR="002847FF" w:rsidRPr="00795C54" w:rsidRDefault="002847FF" w:rsidP="002847FF">
      <w:pPr>
        <w:pStyle w:val="ListParagraph"/>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 xml:space="preserve">Check daily ENS and hospital census for high acuity/high risk </w:t>
      </w:r>
      <w:proofErr w:type="gramStart"/>
      <w:r w:rsidRPr="00795C54">
        <w:rPr>
          <w:rFonts w:ascii="Times New Roman" w:hAnsi="Times New Roman" w:cs="Times New Roman"/>
          <w:color w:val="4A4A4A"/>
        </w:rPr>
        <w:t>discharges</w:t>
      </w:r>
      <w:proofErr w:type="gramEnd"/>
    </w:p>
    <w:p w14:paraId="7D76C04D" w14:textId="674E125C" w:rsidR="002847FF" w:rsidRPr="00795C54" w:rsidRDefault="002847FF" w:rsidP="002847FF">
      <w:pPr>
        <w:pStyle w:val="ListParagraph"/>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 xml:space="preserve">Secure discharge and transition plans from discharging facilities and evaluating plans to ensure compliance with clinical and quality </w:t>
      </w:r>
      <w:proofErr w:type="gramStart"/>
      <w:r w:rsidRPr="00795C54">
        <w:rPr>
          <w:rFonts w:ascii="Times New Roman" w:hAnsi="Times New Roman" w:cs="Times New Roman"/>
          <w:color w:val="4A4A4A"/>
        </w:rPr>
        <w:t>requirements</w:t>
      </w:r>
      <w:proofErr w:type="gramEnd"/>
    </w:p>
    <w:p w14:paraId="4FBC514B" w14:textId="39233368" w:rsidR="002847FF" w:rsidRPr="00795C54" w:rsidRDefault="002847FF"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 xml:space="preserve">Serve as a bridge between inpatient and outpatient treatment </w:t>
      </w:r>
      <w:proofErr w:type="gramStart"/>
      <w:r w:rsidRPr="00795C54">
        <w:rPr>
          <w:rFonts w:ascii="Times New Roman" w:hAnsi="Times New Roman" w:cs="Times New Roman"/>
          <w:color w:val="4A4A4A"/>
        </w:rPr>
        <w:t>providers</w:t>
      </w:r>
      <w:proofErr w:type="gramEnd"/>
    </w:p>
    <w:p w14:paraId="068785E3" w14:textId="29805054" w:rsidR="002847FF" w:rsidRPr="00795C54" w:rsidRDefault="002847FF"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Engag</w:t>
      </w:r>
      <w:r w:rsidR="00795C54" w:rsidRPr="00795C54">
        <w:rPr>
          <w:rFonts w:ascii="Times New Roman" w:hAnsi="Times New Roman" w:cs="Times New Roman"/>
          <w:color w:val="4A4A4A"/>
        </w:rPr>
        <w:t xml:space="preserve">e </w:t>
      </w:r>
      <w:r w:rsidRPr="00795C54">
        <w:rPr>
          <w:rFonts w:ascii="Times New Roman" w:hAnsi="Times New Roman" w:cs="Times New Roman"/>
          <w:color w:val="4A4A4A"/>
        </w:rPr>
        <w:t xml:space="preserve">health plan staff in discharge planning activities as needed in conjunction with the assigned care </w:t>
      </w:r>
      <w:proofErr w:type="gramStart"/>
      <w:r w:rsidRPr="00795C54">
        <w:rPr>
          <w:rFonts w:ascii="Times New Roman" w:hAnsi="Times New Roman" w:cs="Times New Roman"/>
          <w:color w:val="4A4A4A"/>
        </w:rPr>
        <w:t>manager</w:t>
      </w:r>
      <w:proofErr w:type="gramEnd"/>
    </w:p>
    <w:p w14:paraId="18280E90" w14:textId="4BA839BA" w:rsidR="002847FF" w:rsidRPr="00795C54" w:rsidRDefault="002847FF"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Identif</w:t>
      </w:r>
      <w:r w:rsidR="00795C54" w:rsidRPr="00795C54">
        <w:rPr>
          <w:rFonts w:ascii="Times New Roman" w:hAnsi="Times New Roman" w:cs="Times New Roman"/>
          <w:color w:val="4A4A4A"/>
        </w:rPr>
        <w:t>y</w:t>
      </w:r>
      <w:r w:rsidRPr="00795C54">
        <w:rPr>
          <w:rFonts w:ascii="Times New Roman" w:hAnsi="Times New Roman" w:cs="Times New Roman"/>
          <w:color w:val="4A4A4A"/>
        </w:rPr>
        <w:t xml:space="preserve"> community resources and services to improve program effectiveness and </w:t>
      </w:r>
      <w:proofErr w:type="gramStart"/>
      <w:r w:rsidRPr="00795C54">
        <w:rPr>
          <w:rFonts w:ascii="Times New Roman" w:hAnsi="Times New Roman" w:cs="Times New Roman"/>
          <w:color w:val="4A4A4A"/>
        </w:rPr>
        <w:t>quality</w:t>
      </w:r>
      <w:proofErr w:type="gramEnd"/>
    </w:p>
    <w:p w14:paraId="53C36D86" w14:textId="4A4357D5" w:rsidR="002847FF" w:rsidRPr="00795C54" w:rsidRDefault="00795C54"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Perform m</w:t>
      </w:r>
      <w:r w:rsidR="002847FF" w:rsidRPr="00795C54">
        <w:rPr>
          <w:rFonts w:ascii="Times New Roman" w:hAnsi="Times New Roman" w:cs="Times New Roman"/>
          <w:color w:val="4A4A4A"/>
        </w:rPr>
        <w:t xml:space="preserve">edication reconciliation for declined TCM </w:t>
      </w:r>
      <w:proofErr w:type="gramStart"/>
      <w:r w:rsidR="002847FF" w:rsidRPr="00795C54">
        <w:rPr>
          <w:rFonts w:ascii="Times New Roman" w:hAnsi="Times New Roman" w:cs="Times New Roman"/>
          <w:color w:val="4A4A4A"/>
        </w:rPr>
        <w:t>patients</w:t>
      </w:r>
      <w:proofErr w:type="gramEnd"/>
    </w:p>
    <w:p w14:paraId="0B4D84E6" w14:textId="77777777" w:rsidR="002847FF" w:rsidRPr="00795C54" w:rsidRDefault="002847FF"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 xml:space="preserve">ER Follow-up and </w:t>
      </w:r>
      <w:proofErr w:type="gramStart"/>
      <w:r w:rsidRPr="00795C54">
        <w:rPr>
          <w:rFonts w:ascii="Times New Roman" w:hAnsi="Times New Roman" w:cs="Times New Roman"/>
          <w:color w:val="4A4A4A"/>
        </w:rPr>
        <w:t>education</w:t>
      </w:r>
      <w:proofErr w:type="gramEnd"/>
    </w:p>
    <w:p w14:paraId="459F2ED1" w14:textId="3F17118D" w:rsidR="00901D2F" w:rsidRPr="00795C54" w:rsidRDefault="002847FF" w:rsidP="002847FF">
      <w:pPr>
        <w:numPr>
          <w:ilvl w:val="0"/>
          <w:numId w:val="3"/>
        </w:numPr>
        <w:spacing w:before="100" w:beforeAutospacing="1" w:after="100" w:afterAutospacing="1" w:line="240" w:lineRule="auto"/>
        <w:rPr>
          <w:rFonts w:ascii="Times New Roman" w:hAnsi="Times New Roman" w:cs="Times New Roman"/>
          <w:color w:val="4A4A4A"/>
        </w:rPr>
      </w:pPr>
      <w:r w:rsidRPr="00795C54">
        <w:rPr>
          <w:rFonts w:ascii="Times New Roman" w:hAnsi="Times New Roman" w:cs="Times New Roman"/>
          <w:color w:val="4A4A4A"/>
        </w:rPr>
        <w:t xml:space="preserve">Marketing in areas with high patient utilization </w:t>
      </w:r>
    </w:p>
    <w:p w14:paraId="38742FF1" w14:textId="77777777" w:rsidR="00795C54" w:rsidRDefault="00795C54" w:rsidP="00D605E3">
      <w:pPr>
        <w:autoSpaceDE w:val="0"/>
        <w:autoSpaceDN w:val="0"/>
        <w:adjustRightInd w:val="0"/>
        <w:spacing w:after="0" w:line="240" w:lineRule="auto"/>
        <w:rPr>
          <w:rFonts w:ascii="Times New Roman" w:eastAsia="Times New Roman" w:hAnsi="Times New Roman" w:cs="Times New Roman"/>
          <w:b/>
          <w:bCs/>
          <w:i/>
          <w:iCs/>
        </w:rPr>
      </w:pPr>
    </w:p>
    <w:p w14:paraId="6BC06CE5" w14:textId="77777777" w:rsidR="00795C54" w:rsidRDefault="00795C54" w:rsidP="00D605E3">
      <w:pPr>
        <w:autoSpaceDE w:val="0"/>
        <w:autoSpaceDN w:val="0"/>
        <w:adjustRightInd w:val="0"/>
        <w:spacing w:after="0" w:line="240" w:lineRule="auto"/>
        <w:rPr>
          <w:rFonts w:ascii="Times New Roman" w:eastAsia="Times New Roman" w:hAnsi="Times New Roman" w:cs="Times New Roman"/>
          <w:b/>
          <w:bCs/>
          <w:i/>
          <w:iCs/>
        </w:rPr>
      </w:pPr>
    </w:p>
    <w:p w14:paraId="36CC13CD" w14:textId="5C600C30" w:rsidR="00901D2F" w:rsidRPr="00795C54" w:rsidRDefault="00901D2F" w:rsidP="00D605E3">
      <w:pPr>
        <w:autoSpaceDE w:val="0"/>
        <w:autoSpaceDN w:val="0"/>
        <w:adjustRightInd w:val="0"/>
        <w:spacing w:after="0" w:line="240" w:lineRule="auto"/>
        <w:rPr>
          <w:rFonts w:ascii="Times New Roman" w:eastAsia="Times New Roman" w:hAnsi="Times New Roman" w:cs="Times New Roman"/>
          <w:b/>
        </w:rPr>
      </w:pPr>
      <w:r w:rsidRPr="00795C54">
        <w:rPr>
          <w:rFonts w:ascii="Times New Roman" w:eastAsia="Times New Roman" w:hAnsi="Times New Roman" w:cs="Times New Roman"/>
          <w:b/>
          <w:bCs/>
          <w:i/>
          <w:iCs/>
        </w:rPr>
        <w:lastRenderedPageBreak/>
        <w:t>Required Knowledge and Experience:</w:t>
      </w:r>
    </w:p>
    <w:p w14:paraId="4FC67921" w14:textId="3C84C28F" w:rsidR="00901D2F" w:rsidRPr="00795C54" w:rsidRDefault="002847FF" w:rsidP="00D605E3">
      <w:pPr>
        <w:autoSpaceDE w:val="0"/>
        <w:autoSpaceDN w:val="0"/>
        <w:adjustRightInd w:val="0"/>
        <w:spacing w:after="0" w:line="240" w:lineRule="auto"/>
        <w:rPr>
          <w:rFonts w:ascii="Times New Roman" w:eastAsia="Times New Roman" w:hAnsi="Times New Roman" w:cs="Times New Roman"/>
          <w:bCs/>
        </w:rPr>
      </w:pPr>
      <w:r w:rsidRPr="00795C54">
        <w:rPr>
          <w:rFonts w:ascii="Times New Roman" w:eastAsia="Times New Roman" w:hAnsi="Times New Roman" w:cs="Times New Roman"/>
          <w:bCs/>
        </w:rPr>
        <w:t>Registered Nurse</w:t>
      </w:r>
      <w:r w:rsidR="00795C54" w:rsidRPr="00795C54">
        <w:rPr>
          <w:rFonts w:ascii="Times New Roman" w:eastAsia="Times New Roman" w:hAnsi="Times New Roman" w:cs="Times New Roman"/>
          <w:bCs/>
        </w:rPr>
        <w:t xml:space="preserve"> with 3+ years of experience.</w:t>
      </w:r>
    </w:p>
    <w:p w14:paraId="0123DC09" w14:textId="061672A0"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1956DA91" w14:textId="77777777" w:rsidR="00901D2F" w:rsidRPr="00795C54" w:rsidRDefault="00901D2F" w:rsidP="00901D2F">
      <w:pPr>
        <w:autoSpaceDE w:val="0"/>
        <w:autoSpaceDN w:val="0"/>
        <w:adjustRightInd w:val="0"/>
        <w:spacing w:after="0" w:line="240" w:lineRule="auto"/>
        <w:rPr>
          <w:rFonts w:ascii="Times New Roman" w:eastAsia="Times New Roman" w:hAnsi="Times New Roman" w:cs="Times New Roman"/>
          <w:b/>
          <w:i/>
          <w:iCs/>
        </w:rPr>
      </w:pPr>
      <w:r w:rsidRPr="00795C54">
        <w:rPr>
          <w:rFonts w:ascii="Times New Roman" w:eastAsia="Times New Roman" w:hAnsi="Times New Roman" w:cs="Times New Roman"/>
          <w:b/>
          <w:i/>
          <w:iCs/>
        </w:rPr>
        <w:t xml:space="preserve">Certificates, Licenses, Registrations:  </w:t>
      </w:r>
    </w:p>
    <w:p w14:paraId="5034CECF" w14:textId="1485C3F4" w:rsidR="00901D2F" w:rsidRPr="00795C54" w:rsidRDefault="002847FF"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Registered Nurse</w:t>
      </w:r>
    </w:p>
    <w:p w14:paraId="274A73C9" w14:textId="6E48B1EB" w:rsidR="00901D2F" w:rsidRPr="00795C54" w:rsidRDefault="00901D2F" w:rsidP="00D605E3">
      <w:pPr>
        <w:autoSpaceDE w:val="0"/>
        <w:autoSpaceDN w:val="0"/>
        <w:adjustRightInd w:val="0"/>
        <w:spacing w:after="0" w:line="240" w:lineRule="auto"/>
        <w:rPr>
          <w:rFonts w:ascii="Times New Roman" w:eastAsia="Times New Roman" w:hAnsi="Times New Roman" w:cs="Times New Roman"/>
        </w:rPr>
      </w:pPr>
    </w:p>
    <w:p w14:paraId="3E147C64" w14:textId="3CF93DEA" w:rsidR="00D605E3" w:rsidRPr="00795C54" w:rsidRDefault="00901D2F" w:rsidP="00D605E3">
      <w:pPr>
        <w:autoSpaceDE w:val="0"/>
        <w:autoSpaceDN w:val="0"/>
        <w:adjustRightInd w:val="0"/>
        <w:spacing w:after="0" w:line="240" w:lineRule="auto"/>
        <w:rPr>
          <w:rFonts w:ascii="Times New Roman" w:eastAsia="Times New Roman" w:hAnsi="Times New Roman" w:cs="Times New Roman"/>
          <w:i/>
          <w:iCs/>
        </w:rPr>
      </w:pPr>
      <w:r w:rsidRPr="00795C54">
        <w:rPr>
          <w:rFonts w:ascii="Times New Roman" w:eastAsia="Times New Roman" w:hAnsi="Times New Roman" w:cs="Times New Roman"/>
          <w:b/>
          <w:i/>
          <w:iCs/>
        </w:rPr>
        <w:t>S</w:t>
      </w:r>
      <w:r w:rsidR="00D605E3" w:rsidRPr="00795C54">
        <w:rPr>
          <w:rFonts w:ascii="Times New Roman" w:eastAsia="Times New Roman" w:hAnsi="Times New Roman" w:cs="Times New Roman"/>
          <w:b/>
          <w:i/>
          <w:iCs/>
        </w:rPr>
        <w:t>upervisory Responsibilities</w:t>
      </w:r>
      <w:r w:rsidRPr="00795C54">
        <w:rPr>
          <w:rFonts w:ascii="Times New Roman" w:eastAsia="Times New Roman" w:hAnsi="Times New Roman" w:cs="Times New Roman"/>
          <w:b/>
          <w:i/>
          <w:iCs/>
        </w:rPr>
        <w:t>:</w:t>
      </w:r>
      <w:r w:rsidR="00D605E3" w:rsidRPr="00795C54">
        <w:rPr>
          <w:rFonts w:ascii="Times New Roman" w:eastAsia="Times New Roman" w:hAnsi="Times New Roman" w:cs="Times New Roman"/>
          <w:i/>
          <w:iCs/>
        </w:rPr>
        <w:t xml:space="preserve"> </w:t>
      </w:r>
    </w:p>
    <w:p w14:paraId="3E36BC64" w14:textId="3CE428B3" w:rsidR="00901D2F" w:rsidRPr="00795C54" w:rsidRDefault="002847FF" w:rsidP="00D605E3">
      <w:pPr>
        <w:autoSpaceDE w:val="0"/>
        <w:autoSpaceDN w:val="0"/>
        <w:adjustRightInd w:val="0"/>
        <w:spacing w:after="0" w:line="240" w:lineRule="auto"/>
        <w:rPr>
          <w:rFonts w:ascii="Times New Roman" w:eastAsia="Times New Roman" w:hAnsi="Times New Roman" w:cs="Times New Roman"/>
          <w:bCs/>
        </w:rPr>
      </w:pPr>
      <w:r w:rsidRPr="00795C54">
        <w:rPr>
          <w:rFonts w:ascii="Times New Roman" w:eastAsia="Times New Roman" w:hAnsi="Times New Roman" w:cs="Times New Roman"/>
          <w:bCs/>
        </w:rPr>
        <w:t>None</w:t>
      </w:r>
    </w:p>
    <w:p w14:paraId="2D5EDCB3" w14:textId="77777777" w:rsidR="00795C54" w:rsidRDefault="00795C54" w:rsidP="00D605E3">
      <w:pPr>
        <w:autoSpaceDE w:val="0"/>
        <w:autoSpaceDN w:val="0"/>
        <w:adjustRightInd w:val="0"/>
        <w:spacing w:after="0" w:line="240" w:lineRule="auto"/>
        <w:rPr>
          <w:rFonts w:ascii="Times New Roman" w:eastAsia="Times New Roman" w:hAnsi="Times New Roman" w:cs="Times New Roman"/>
          <w:b/>
          <w:i/>
          <w:iCs/>
        </w:rPr>
      </w:pPr>
    </w:p>
    <w:p w14:paraId="4A5EEA2C" w14:textId="5AF613B5" w:rsidR="00D605E3" w:rsidRPr="00795C54" w:rsidRDefault="00D605E3" w:rsidP="00D605E3">
      <w:pPr>
        <w:autoSpaceDE w:val="0"/>
        <w:autoSpaceDN w:val="0"/>
        <w:adjustRightInd w:val="0"/>
        <w:spacing w:after="0" w:line="240" w:lineRule="auto"/>
        <w:rPr>
          <w:rFonts w:ascii="Times New Roman" w:eastAsia="Times New Roman" w:hAnsi="Times New Roman" w:cs="Times New Roman"/>
          <w:i/>
          <w:iCs/>
        </w:rPr>
      </w:pPr>
      <w:r w:rsidRPr="00795C54">
        <w:rPr>
          <w:rFonts w:ascii="Times New Roman" w:eastAsia="Times New Roman" w:hAnsi="Times New Roman" w:cs="Times New Roman"/>
          <w:b/>
          <w:i/>
          <w:iCs/>
        </w:rPr>
        <w:t>Competencies</w:t>
      </w:r>
      <w:r w:rsidR="00901D2F" w:rsidRPr="00795C54">
        <w:rPr>
          <w:rFonts w:ascii="Times New Roman" w:eastAsia="Times New Roman" w:hAnsi="Times New Roman" w:cs="Times New Roman"/>
          <w:b/>
          <w:i/>
          <w:iCs/>
        </w:rPr>
        <w:t>:</w:t>
      </w:r>
      <w:r w:rsidRPr="00795C54">
        <w:rPr>
          <w:rFonts w:ascii="Times New Roman" w:eastAsia="Times New Roman" w:hAnsi="Times New Roman" w:cs="Times New Roman"/>
          <w:i/>
          <w:iCs/>
        </w:rPr>
        <w:t xml:space="preserve"> </w:t>
      </w:r>
    </w:p>
    <w:p w14:paraId="364A7985" w14:textId="130C7D60"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To perform the job successfully, an individual should demonstrate the following competencies:</w:t>
      </w:r>
    </w:p>
    <w:p w14:paraId="6132814C" w14:textId="77777777" w:rsidR="00E61F13" w:rsidRPr="00795C54" w:rsidRDefault="00E61F13" w:rsidP="00D605E3">
      <w:pPr>
        <w:autoSpaceDE w:val="0"/>
        <w:autoSpaceDN w:val="0"/>
        <w:adjustRightInd w:val="0"/>
        <w:spacing w:after="0" w:line="240" w:lineRule="auto"/>
        <w:rPr>
          <w:rFonts w:ascii="Times New Roman" w:eastAsia="Times New Roman" w:hAnsi="Times New Roman" w:cs="Times New Roman"/>
        </w:rPr>
      </w:pPr>
    </w:p>
    <w:p w14:paraId="6224AD7E"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Analysis/Problem Assessment</w:t>
      </w:r>
      <w:r w:rsidRPr="00795C54">
        <w:rPr>
          <w:rFonts w:ascii="Times New Roman" w:eastAsia="Times New Roman" w:hAnsi="Times New Roman" w:cs="Times New Roman"/>
          <w:color w:val="000000"/>
        </w:rPr>
        <w:t xml:space="preserve"> – Securing relevant information and identifying key issues and relationships from a base of information; relating and comparing data from different sources; identifying cause-effect relationships.</w:t>
      </w:r>
    </w:p>
    <w:p w14:paraId="3420B43C"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 xml:space="preserve">Coaching </w:t>
      </w:r>
      <w:r w:rsidRPr="00795C54">
        <w:rPr>
          <w:rFonts w:ascii="Times New Roman" w:eastAsia="Times New Roman" w:hAnsi="Times New Roman" w:cs="Times New Roman"/>
          <w:color w:val="000000"/>
        </w:rPr>
        <w:t>- Facilitating the development of other’s knowledge and skills; providing timely feedback and guidance to help them reach goals.</w:t>
      </w:r>
    </w:p>
    <w:p w14:paraId="65AF2621"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Compassion</w:t>
      </w:r>
      <w:r w:rsidRPr="00795C54">
        <w:rPr>
          <w:rFonts w:ascii="Times New Roman" w:eastAsia="Times New Roman" w:hAnsi="Times New Roman" w:cs="Times New Roman"/>
          <w:color w:val="000000"/>
        </w:rPr>
        <w:t xml:space="preserve"> - The responsibility to put a patient’s or person’s interests first, including the duty not to harm, deliver proper care, and maintain confidentiality.  </w:t>
      </w:r>
    </w:p>
    <w:p w14:paraId="0B56B302"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Compliance</w:t>
      </w:r>
      <w:r w:rsidRPr="00795C54">
        <w:rPr>
          <w:rFonts w:ascii="Times New Roman" w:eastAsia="Times New Roman" w:hAnsi="Times New Roman" w:cs="Times New Roman"/>
          <w:color w:val="000000"/>
        </w:rPr>
        <w:t xml:space="preserve"> - Employee has satisfactory completed employers required compliance training. Employee </w:t>
      </w:r>
      <w:proofErr w:type="gramStart"/>
      <w:r w:rsidRPr="00795C54">
        <w:rPr>
          <w:rFonts w:ascii="Times New Roman" w:eastAsia="Times New Roman" w:hAnsi="Times New Roman" w:cs="Times New Roman"/>
          <w:color w:val="000000"/>
        </w:rPr>
        <w:t>is able to</w:t>
      </w:r>
      <w:proofErr w:type="gramEnd"/>
      <w:r w:rsidRPr="00795C54">
        <w:rPr>
          <w:rFonts w:ascii="Times New Roman" w:eastAsia="Times New Roman" w:hAnsi="Times New Roman" w:cs="Times New Roman"/>
          <w:color w:val="000000"/>
        </w:rPr>
        <w:t xml:space="preserve"> demonstrate an understanding of employers Code of Conduct.  </w:t>
      </w:r>
    </w:p>
    <w:p w14:paraId="181E003D"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Communication</w:t>
      </w:r>
      <w:r w:rsidRPr="00795C54">
        <w:rPr>
          <w:rFonts w:ascii="Times New Roman" w:eastAsia="Times New Roman" w:hAnsi="Times New Roman" w:cs="Times New Roman"/>
          <w:color w:val="000000"/>
        </w:rPr>
        <w:t xml:space="preserve"> - Expressing ideas effectively in individual and group situations (including nonverbal communication); adjusting language or terminology to the characteristics and needs of the audience.  Good listening skills.</w:t>
      </w:r>
    </w:p>
    <w:p w14:paraId="51FBD397" w14:textId="4C28B726"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rPr>
        <w:t xml:space="preserve">responsibilities to appropriate direct reports; utilizing direct reports’ time, </w:t>
      </w:r>
      <w:proofErr w:type="gramStart"/>
      <w:r w:rsidRPr="00795C54">
        <w:rPr>
          <w:rFonts w:ascii="Times New Roman" w:eastAsia="Times New Roman" w:hAnsi="Times New Roman" w:cs="Times New Roman"/>
          <w:color w:val="000000"/>
        </w:rPr>
        <w:t>skills</w:t>
      </w:r>
      <w:proofErr w:type="gramEnd"/>
      <w:r w:rsidRPr="00795C54">
        <w:rPr>
          <w:rFonts w:ascii="Times New Roman" w:eastAsia="Times New Roman" w:hAnsi="Times New Roman" w:cs="Times New Roman"/>
          <w:color w:val="000000"/>
        </w:rPr>
        <w:t xml:space="preserve"> and potential effectively.  </w:t>
      </w:r>
    </w:p>
    <w:p w14:paraId="44F120DF" w14:textId="5107066B"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rPr>
        <w:t xml:space="preserve">planning effective development activities related to current and future jobs.  </w:t>
      </w:r>
    </w:p>
    <w:p w14:paraId="7186DCC1"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Follow-up</w:t>
      </w:r>
      <w:r w:rsidRPr="00795C54">
        <w:rPr>
          <w:rFonts w:ascii="Times New Roman" w:eastAsia="Times New Roman" w:hAnsi="Times New Roman" w:cs="Times New Roman"/>
          <w:color w:val="000000"/>
        </w:rPr>
        <w:t xml:space="preserve"> - Establishing procedures to monitor the results of delegations, assignments, or </w:t>
      </w:r>
      <w:proofErr w:type="gramStart"/>
      <w:r w:rsidRPr="00795C54">
        <w:rPr>
          <w:rFonts w:ascii="Times New Roman" w:eastAsia="Times New Roman" w:hAnsi="Times New Roman" w:cs="Times New Roman"/>
          <w:color w:val="000000"/>
        </w:rPr>
        <w:t>projects;</w:t>
      </w:r>
      <w:proofErr w:type="gramEnd"/>
      <w:r w:rsidRPr="00795C54">
        <w:rPr>
          <w:rFonts w:ascii="Times New Roman" w:eastAsia="Times New Roman" w:hAnsi="Times New Roman" w:cs="Times New Roman"/>
          <w:color w:val="000000"/>
        </w:rPr>
        <w:t xml:space="preserve"> taking into consideration the skills, knowledge, and experience of the assigned individual and characteristics of the assignment or project.</w:t>
      </w:r>
    </w:p>
    <w:p w14:paraId="5DCFDED5"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 xml:space="preserve">Individual Leadership/ Influencing </w:t>
      </w:r>
      <w:r w:rsidRPr="00795C54">
        <w:rPr>
          <w:rFonts w:ascii="Times New Roman" w:eastAsia="Times New Roman" w:hAnsi="Times New Roman" w:cs="Times New Roman"/>
          <w:color w:val="000000"/>
        </w:rPr>
        <w:t>- Using appropriate interpersonal styles and methods to inspire and guide individuals (direct reports, peers, and supervisors) toward goal achievement; modifying behavior to accommodate tasks, situations, and individuals involved.</w:t>
      </w:r>
    </w:p>
    <w:p w14:paraId="0AA48200"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Initiative</w:t>
      </w:r>
      <w:r w:rsidRPr="00795C54">
        <w:rPr>
          <w:rFonts w:ascii="Times New Roman" w:eastAsia="Times New Roman" w:hAnsi="Times New Roman" w:cs="Times New Roman"/>
          <w:color w:val="000000"/>
        </w:rPr>
        <w:t xml:space="preserve"> - Making active attempts to influence events to achieve goals; self-starting rather than accepting passively; taking action to achieve goals beyond what is required; being proactive.  Practices self-development. </w:t>
      </w:r>
    </w:p>
    <w:p w14:paraId="641BEDB3"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Integrity</w:t>
      </w:r>
      <w:r w:rsidRPr="00795C54">
        <w:rPr>
          <w:rFonts w:ascii="Times New Roman" w:eastAsia="Times New Roman" w:hAnsi="Times New Roman" w:cs="Times New Roman"/>
          <w:color w:val="000000"/>
        </w:rPr>
        <w:t xml:space="preserve"> - Maintaining and promoting social, ethical, and organizational norms is conducting internal and external business activities.  </w:t>
      </w:r>
    </w:p>
    <w:p w14:paraId="1E7AD29B"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Judgement/ Problem Solving</w:t>
      </w:r>
      <w:r w:rsidRPr="00795C54">
        <w:rPr>
          <w:rFonts w:ascii="Times New Roman" w:eastAsia="Times New Roman" w:hAnsi="Times New Roman" w:cs="Times New Roman"/>
          <w:color w:val="000000"/>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68EE5155"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Maximizing Performance</w:t>
      </w:r>
      <w:r w:rsidRPr="00795C54">
        <w:rPr>
          <w:rFonts w:ascii="Times New Roman" w:eastAsia="Times New Roman" w:hAnsi="Times New Roman" w:cs="Times New Roman"/>
          <w:color w:val="000000"/>
        </w:rPr>
        <w:t xml:space="preserve"> - Establishing performance/development goals, coaching performance, providing training, and evaluating performance.</w:t>
      </w:r>
    </w:p>
    <w:p w14:paraId="19B31F98"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Patient Service Orientation</w:t>
      </w:r>
      <w:r w:rsidRPr="00795C54">
        <w:rPr>
          <w:rFonts w:ascii="Times New Roman" w:eastAsia="Times New Roman" w:hAnsi="Times New Roman" w:cs="Times New Roman"/>
          <w:color w:val="000000"/>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07CFCB69"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Planning and Organizing/ Work Management</w:t>
      </w:r>
      <w:r w:rsidRPr="00795C54">
        <w:rPr>
          <w:rFonts w:ascii="Times New Roman" w:eastAsia="Times New Roman" w:hAnsi="Times New Roman" w:cs="Times New Roman"/>
          <w:color w:val="000000"/>
        </w:rPr>
        <w:t xml:space="preserve"> - Establishing a course of action for self and/or others to accomplish a specific </w:t>
      </w:r>
      <w:proofErr w:type="gramStart"/>
      <w:r w:rsidRPr="00795C54">
        <w:rPr>
          <w:rFonts w:ascii="Times New Roman" w:eastAsia="Times New Roman" w:hAnsi="Times New Roman" w:cs="Times New Roman"/>
          <w:color w:val="000000"/>
        </w:rPr>
        <w:t>goal;</w:t>
      </w:r>
      <w:proofErr w:type="gramEnd"/>
      <w:r w:rsidRPr="00795C54">
        <w:rPr>
          <w:rFonts w:ascii="Times New Roman" w:eastAsia="Times New Roman" w:hAnsi="Times New Roman" w:cs="Times New Roman"/>
          <w:color w:val="000000"/>
        </w:rPr>
        <w:t xml:space="preserve"> planning proper assignments of personnel and appropriate allocation of resources.</w:t>
      </w:r>
    </w:p>
    <w:p w14:paraId="49BB2FAB"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lastRenderedPageBreak/>
        <w:t>Results Driven &amp; Execution</w:t>
      </w:r>
      <w:r w:rsidRPr="00795C54">
        <w:rPr>
          <w:rFonts w:ascii="Times New Roman" w:eastAsia="Times New Roman" w:hAnsi="Times New Roman" w:cs="Times New Roman"/>
          <w:color w:val="000000"/>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2D2099A0"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color w:val="000000"/>
        </w:rPr>
      </w:pPr>
      <w:r w:rsidRPr="00795C54">
        <w:rPr>
          <w:rFonts w:ascii="Times New Roman" w:eastAsia="Times New Roman" w:hAnsi="Times New Roman" w:cs="Times New Roman"/>
          <w:color w:val="000000"/>
          <w:u w:val="single"/>
        </w:rPr>
        <w:t>Teamwork/</w:t>
      </w:r>
      <w:r w:rsidRPr="00795C54">
        <w:rPr>
          <w:rFonts w:ascii="Times New Roman" w:eastAsia="Times New Roman" w:hAnsi="Times New Roman" w:cs="Times New Roman"/>
          <w:color w:val="000000"/>
        </w:rPr>
        <w:t xml:space="preserve"> </w:t>
      </w:r>
      <w:r w:rsidRPr="00795C54">
        <w:rPr>
          <w:rFonts w:ascii="Times New Roman" w:eastAsia="Times New Roman" w:hAnsi="Times New Roman" w:cs="Times New Roman"/>
          <w:color w:val="000000"/>
          <w:u w:val="single"/>
        </w:rPr>
        <w:t>Collaboration</w:t>
      </w:r>
      <w:r w:rsidRPr="00795C54">
        <w:rPr>
          <w:rFonts w:ascii="Times New Roman" w:eastAsia="Times New Roman" w:hAnsi="Times New Roman" w:cs="Times New Roman"/>
          <w:color w:val="000000"/>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56B2552F"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6F4BC765" w14:textId="77777777" w:rsidR="003C0EF9" w:rsidRPr="00795C54" w:rsidRDefault="00D605E3" w:rsidP="00D605E3">
      <w:pPr>
        <w:autoSpaceDE w:val="0"/>
        <w:autoSpaceDN w:val="0"/>
        <w:adjustRightInd w:val="0"/>
        <w:spacing w:after="0" w:line="240" w:lineRule="auto"/>
        <w:rPr>
          <w:rFonts w:ascii="Times New Roman" w:eastAsia="Times New Roman" w:hAnsi="Times New Roman" w:cs="Times New Roman"/>
          <w:b/>
        </w:rPr>
      </w:pPr>
      <w:r w:rsidRPr="00795C54">
        <w:rPr>
          <w:rFonts w:ascii="Times New Roman" w:eastAsia="Times New Roman" w:hAnsi="Times New Roman" w:cs="Times New Roman"/>
          <w:b/>
        </w:rPr>
        <w:t>Qualifications</w:t>
      </w:r>
    </w:p>
    <w:p w14:paraId="127ABF8C" w14:textId="6A4610E8"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899E8D2" w14:textId="77777777" w:rsidR="003C0EF9" w:rsidRPr="00795C54" w:rsidRDefault="003C0EF9" w:rsidP="00D605E3">
      <w:pPr>
        <w:autoSpaceDE w:val="0"/>
        <w:autoSpaceDN w:val="0"/>
        <w:adjustRightInd w:val="0"/>
        <w:spacing w:after="0" w:line="240" w:lineRule="auto"/>
        <w:rPr>
          <w:rFonts w:ascii="Times New Roman" w:eastAsia="Times New Roman" w:hAnsi="Times New Roman" w:cs="Times New Roman"/>
          <w:b/>
        </w:rPr>
      </w:pPr>
    </w:p>
    <w:p w14:paraId="0774CF98" w14:textId="6F535091"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Language Skills</w:t>
      </w:r>
      <w:r w:rsidRPr="00795C54">
        <w:rPr>
          <w:rFonts w:ascii="Times New Roman" w:eastAsia="Times New Roman" w:hAnsi="Times New Roman" w:cs="Times New Roman"/>
        </w:rPr>
        <w:t xml:space="preserve"> </w:t>
      </w:r>
    </w:p>
    <w:p w14:paraId="274CAEF8" w14:textId="08B0269C"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Ability to read and interpret documents</w:t>
      </w:r>
      <w:r w:rsidR="00901D2F" w:rsidRPr="00795C54">
        <w:rPr>
          <w:rFonts w:ascii="Times New Roman" w:eastAsia="Times New Roman" w:hAnsi="Times New Roman" w:cs="Times New Roman"/>
        </w:rPr>
        <w:t>.</w:t>
      </w:r>
      <w:r w:rsidRPr="00795C54">
        <w:rPr>
          <w:rFonts w:ascii="Times New Roman" w:eastAsia="Times New Roman" w:hAnsi="Times New Roman" w:cs="Times New Roman"/>
        </w:rPr>
        <w:t xml:space="preserve"> Ability to write routine reports and correspondence.  Ability to speak effectively before groups of customers or employees of organization.</w:t>
      </w:r>
    </w:p>
    <w:p w14:paraId="43E13523"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31C05FC6"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Mathematical Skills</w:t>
      </w:r>
      <w:r w:rsidRPr="00795C54">
        <w:rPr>
          <w:rFonts w:ascii="Times New Roman" w:eastAsia="Times New Roman" w:hAnsi="Times New Roman" w:cs="Times New Roman"/>
        </w:rPr>
        <w:t xml:space="preserve"> </w:t>
      </w:r>
    </w:p>
    <w:p w14:paraId="3C270386" w14:textId="08E68FF9"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Ability to add, subtract, multiply, and divide in all units of measure, using whole numbers, common fractions, and decimals</w:t>
      </w:r>
      <w:r w:rsidR="00901D2F" w:rsidRPr="00795C54">
        <w:rPr>
          <w:rFonts w:ascii="Times New Roman" w:eastAsia="Times New Roman" w:hAnsi="Times New Roman" w:cs="Times New Roman"/>
        </w:rPr>
        <w:t>.</w:t>
      </w:r>
    </w:p>
    <w:p w14:paraId="3FBF084B"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1EADEC35"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Reasoning Ability</w:t>
      </w:r>
      <w:r w:rsidRPr="00795C54">
        <w:rPr>
          <w:rFonts w:ascii="Times New Roman" w:eastAsia="Times New Roman" w:hAnsi="Times New Roman" w:cs="Times New Roman"/>
        </w:rPr>
        <w:t xml:space="preserve"> </w:t>
      </w:r>
    </w:p>
    <w:p w14:paraId="114B6142"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Ability to apply common sense understanding to carry out instructions furnished in written, oral, or diagram form.  Ability to deal with problems involving several concrete variables in standardized situations.</w:t>
      </w:r>
    </w:p>
    <w:p w14:paraId="13DED6B4"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66DF73EE"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Computer Skills</w:t>
      </w:r>
      <w:r w:rsidRPr="00795C54">
        <w:rPr>
          <w:rFonts w:ascii="Times New Roman" w:eastAsia="Times New Roman" w:hAnsi="Times New Roman" w:cs="Times New Roman"/>
        </w:rPr>
        <w:t xml:space="preserve"> </w:t>
      </w:r>
    </w:p>
    <w:p w14:paraId="256F68AC"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 xml:space="preserve">To perform this job successfully, an individual should have knowledge of Athena Database </w:t>
      </w:r>
      <w:proofErr w:type="gramStart"/>
      <w:r w:rsidRPr="00795C54">
        <w:rPr>
          <w:rFonts w:ascii="Times New Roman" w:eastAsia="Times New Roman" w:hAnsi="Times New Roman" w:cs="Times New Roman"/>
        </w:rPr>
        <w:t>software;</w:t>
      </w:r>
      <w:proofErr w:type="gramEnd"/>
      <w:r w:rsidRPr="00795C54">
        <w:rPr>
          <w:rFonts w:ascii="Times New Roman" w:eastAsia="Times New Roman" w:hAnsi="Times New Roman" w:cs="Times New Roman"/>
        </w:rPr>
        <w:t xml:space="preserve"> Microsoft Spreadsheet software and Microsoft Word Processing software.</w:t>
      </w:r>
    </w:p>
    <w:p w14:paraId="3E0F67F3"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4A38EA56" w14:textId="77777777" w:rsidR="00901D2F" w:rsidRPr="00795C54" w:rsidRDefault="00901D2F" w:rsidP="00D605E3">
      <w:pPr>
        <w:autoSpaceDE w:val="0"/>
        <w:autoSpaceDN w:val="0"/>
        <w:adjustRightInd w:val="0"/>
        <w:spacing w:after="0" w:line="240" w:lineRule="auto"/>
        <w:rPr>
          <w:rFonts w:ascii="Times New Roman" w:eastAsia="Times New Roman" w:hAnsi="Times New Roman" w:cs="Times New Roman"/>
          <w:bCs/>
        </w:rPr>
      </w:pPr>
    </w:p>
    <w:p w14:paraId="589DAA9D"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Physical Demands</w:t>
      </w:r>
      <w:r w:rsidRPr="00795C54">
        <w:rPr>
          <w:rFonts w:ascii="Times New Roman" w:eastAsia="Times New Roman" w:hAnsi="Times New Roman" w:cs="Times New Roman"/>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3A72F50"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2FCEE794"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While performing the duties of this Job, the employee is regularly required to stand; walk; sit; use hands to finger, handle, or feel; reach with hands and arms; climb or balance and talk or hear.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2F96F89A"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4DCBEBA2"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b/>
        </w:rPr>
        <w:t>Work Environment</w:t>
      </w:r>
      <w:r w:rsidRPr="00795C54">
        <w:rPr>
          <w:rFonts w:ascii="Times New Roman" w:eastAsia="Times New Roman" w:hAnsi="Times New Roman" w:cs="Times New Roman"/>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31B8ED4"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734320D9"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r w:rsidRPr="00795C54">
        <w:rPr>
          <w:rFonts w:ascii="Times New Roman" w:eastAsia="Times New Roman" w:hAnsi="Times New Roman" w:cs="Times New Roman"/>
        </w:rPr>
        <w:t>The noise level in the work environment is usually moderate depending on the business activity of the office.</w:t>
      </w:r>
    </w:p>
    <w:p w14:paraId="715009C2" w14:textId="77777777" w:rsidR="00D605E3" w:rsidRPr="00795C54" w:rsidRDefault="00D605E3" w:rsidP="00D605E3">
      <w:pPr>
        <w:autoSpaceDE w:val="0"/>
        <w:autoSpaceDN w:val="0"/>
        <w:adjustRightInd w:val="0"/>
        <w:spacing w:after="0" w:line="240" w:lineRule="auto"/>
        <w:rPr>
          <w:rFonts w:ascii="Times New Roman" w:eastAsia="Times New Roman" w:hAnsi="Times New Roman" w:cs="Times New Roman"/>
        </w:rPr>
      </w:pPr>
    </w:p>
    <w:p w14:paraId="1C1DA8B6" w14:textId="77777777" w:rsidR="00795C54" w:rsidRDefault="00795C54" w:rsidP="00795C54">
      <w:pPr>
        <w:pStyle w:val="NoSpacing"/>
        <w:jc w:val="center"/>
        <w:rPr>
          <w:rFonts w:ascii="Times New Roman" w:hAnsi="Times New Roman" w:cs="Times New Roman"/>
          <w:b/>
        </w:rPr>
      </w:pPr>
    </w:p>
    <w:p w14:paraId="0DE54CBF" w14:textId="1D2E8128" w:rsidR="0011354D" w:rsidRDefault="0011354D" w:rsidP="00795C54">
      <w:pPr>
        <w:pStyle w:val="NoSpacing"/>
        <w:jc w:val="center"/>
        <w:rPr>
          <w:rFonts w:ascii="Times New Roman" w:hAnsi="Times New Roman" w:cs="Times New Roman"/>
          <w:b/>
        </w:rPr>
      </w:pPr>
      <w:r w:rsidRPr="00795C54">
        <w:rPr>
          <w:rFonts w:ascii="Times New Roman" w:hAnsi="Times New Roman" w:cs="Times New Roman"/>
          <w:b/>
        </w:rPr>
        <w:lastRenderedPageBreak/>
        <w:t>Receipt and Acknowledgment:</w:t>
      </w:r>
    </w:p>
    <w:p w14:paraId="03E05635" w14:textId="77777777" w:rsidR="00795C54" w:rsidRPr="00795C54" w:rsidRDefault="00795C54" w:rsidP="00795C54">
      <w:pPr>
        <w:pStyle w:val="NoSpacing"/>
        <w:jc w:val="center"/>
        <w:rPr>
          <w:rFonts w:ascii="Times New Roman" w:hAnsi="Times New Roman" w:cs="Times New Roman"/>
        </w:rPr>
      </w:pPr>
    </w:p>
    <w:p w14:paraId="30BDF934"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I acknowledge and understand that:</w:t>
      </w:r>
    </w:p>
    <w:p w14:paraId="030E141D"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 Receipt of the job description does not imply nor create a promise of employment, nor an employment contract of any kind, and that my employment is at-will.</w:t>
      </w:r>
    </w:p>
    <w:p w14:paraId="4E26564E" w14:textId="77777777" w:rsidR="00B25CD7" w:rsidRPr="00795C54" w:rsidRDefault="0011354D" w:rsidP="0011354D">
      <w:pPr>
        <w:rPr>
          <w:rFonts w:ascii="Times New Roman" w:hAnsi="Times New Roman" w:cs="Times New Roman"/>
        </w:rPr>
      </w:pPr>
      <w:r w:rsidRPr="00795C54">
        <w:rPr>
          <w:rFonts w:ascii="Times New Roman" w:hAnsi="Times New Roman" w:cs="Times New Roman"/>
        </w:rPr>
        <w:t xml:space="preserve">• The job description provides a general summary of the position in which I am employed, that the contents of this job description are job </w:t>
      </w:r>
      <w:proofErr w:type="gramStart"/>
      <w:r w:rsidRPr="00795C54">
        <w:rPr>
          <w:rFonts w:ascii="Times New Roman" w:hAnsi="Times New Roman" w:cs="Times New Roman"/>
        </w:rPr>
        <w:t>requirements</w:t>
      </w:r>
      <w:proofErr w:type="gramEnd"/>
      <w:r w:rsidRPr="00795C54">
        <w:rPr>
          <w:rFonts w:ascii="Times New Roman" w:hAnsi="Times New Roman" w:cs="Times New Roman"/>
        </w:rPr>
        <w:t xml:space="preserve"> and, at this time, I know of no limitations which would prevent me from performing these functions with or without accommodation. </w:t>
      </w:r>
      <w:r w:rsidR="00776FFE" w:rsidRPr="00795C54">
        <w:rPr>
          <w:rFonts w:ascii="Times New Roman" w:hAnsi="Times New Roman" w:cs="Times New Roman"/>
        </w:rPr>
        <w:t xml:space="preserve"> </w:t>
      </w:r>
      <w:r w:rsidRPr="00795C54">
        <w:rPr>
          <w:rFonts w:ascii="Times New Roman" w:hAnsi="Times New Roman" w:cs="Times New Roman"/>
        </w:rPr>
        <w:t>I further understand that it is my responsibility to inform my supervisor at any time that I am unable to perform these functions.</w:t>
      </w:r>
    </w:p>
    <w:p w14:paraId="2FC9C9E7"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 Job duties, tasks, work hours and work requirements may be changed at any time.</w:t>
      </w:r>
    </w:p>
    <w:p w14:paraId="6B536C0C"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 Acceptable job performance includes completion of the job responsibilities as well as compliance with the policies, procedures, rules and regulations of the Home and the Corporation.</w:t>
      </w:r>
    </w:p>
    <w:p w14:paraId="7A64ECFC"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 I have read and understand this job description.</w:t>
      </w:r>
    </w:p>
    <w:p w14:paraId="0CE47DA8" w14:textId="77777777" w:rsidR="00D52091" w:rsidRPr="00795C54" w:rsidRDefault="00D52091" w:rsidP="0011354D">
      <w:pPr>
        <w:rPr>
          <w:rFonts w:ascii="Times New Roman" w:hAnsi="Times New Roman" w:cs="Times New Roman"/>
        </w:rPr>
      </w:pPr>
    </w:p>
    <w:p w14:paraId="34B53E1E"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Print Employee Name: ____________________</w:t>
      </w:r>
      <w:r w:rsidR="00B35B83" w:rsidRPr="00795C54">
        <w:rPr>
          <w:rFonts w:ascii="Times New Roman" w:hAnsi="Times New Roman" w:cs="Times New Roman"/>
        </w:rPr>
        <w:t>____</w:t>
      </w:r>
      <w:r w:rsidRPr="00795C54">
        <w:rPr>
          <w:rFonts w:ascii="Times New Roman" w:hAnsi="Times New Roman" w:cs="Times New Roman"/>
        </w:rPr>
        <w:t xml:space="preserve">______________ </w:t>
      </w:r>
    </w:p>
    <w:p w14:paraId="281CE58F" w14:textId="77777777" w:rsidR="00D52091" w:rsidRPr="00795C54" w:rsidRDefault="00D52091" w:rsidP="0011354D">
      <w:pPr>
        <w:rPr>
          <w:rFonts w:ascii="Times New Roman" w:hAnsi="Times New Roman" w:cs="Times New Roman"/>
        </w:rPr>
      </w:pPr>
    </w:p>
    <w:p w14:paraId="779F5E8F" w14:textId="77777777" w:rsidR="0011354D" w:rsidRPr="00795C54" w:rsidRDefault="0011354D" w:rsidP="0011354D">
      <w:pPr>
        <w:rPr>
          <w:rFonts w:ascii="Times New Roman" w:hAnsi="Times New Roman" w:cs="Times New Roman"/>
        </w:rPr>
      </w:pPr>
      <w:r w:rsidRPr="00795C54">
        <w:rPr>
          <w:rFonts w:ascii="Times New Roman" w:hAnsi="Times New Roman" w:cs="Times New Roman"/>
        </w:rPr>
        <w:t>Employee Signature: ___________________________</w:t>
      </w:r>
      <w:r w:rsidR="00B35B83" w:rsidRPr="00795C54">
        <w:rPr>
          <w:rFonts w:ascii="Times New Roman" w:hAnsi="Times New Roman" w:cs="Times New Roman"/>
        </w:rPr>
        <w:t>___</w:t>
      </w:r>
      <w:r w:rsidRPr="00795C54">
        <w:rPr>
          <w:rFonts w:ascii="Times New Roman" w:hAnsi="Times New Roman" w:cs="Times New Roman"/>
        </w:rPr>
        <w:t xml:space="preserve">_________ </w:t>
      </w:r>
    </w:p>
    <w:p w14:paraId="37FB9C52" w14:textId="77777777" w:rsidR="00D52091" w:rsidRPr="00795C54" w:rsidRDefault="00D52091" w:rsidP="0011354D">
      <w:pPr>
        <w:rPr>
          <w:rFonts w:ascii="Times New Roman" w:hAnsi="Times New Roman" w:cs="Times New Roman"/>
        </w:rPr>
      </w:pPr>
    </w:p>
    <w:p w14:paraId="4AA8BFBE" w14:textId="77777777" w:rsidR="003F7A29" w:rsidRPr="00795C54" w:rsidRDefault="0011354D" w:rsidP="00315F67">
      <w:pPr>
        <w:rPr>
          <w:rFonts w:ascii="Times New Roman" w:hAnsi="Times New Roman" w:cs="Times New Roman"/>
        </w:rPr>
      </w:pPr>
      <w:r w:rsidRPr="00795C54">
        <w:rPr>
          <w:rFonts w:ascii="Times New Roman" w:hAnsi="Times New Roman" w:cs="Times New Roman"/>
        </w:rPr>
        <w:t>Date:</w:t>
      </w:r>
      <w:r w:rsidR="00201DDB" w:rsidRPr="00795C54">
        <w:rPr>
          <w:rFonts w:ascii="Times New Roman" w:hAnsi="Times New Roman" w:cs="Times New Roman"/>
        </w:rPr>
        <w:t xml:space="preserve"> </w:t>
      </w:r>
      <w:r w:rsidRPr="00795C54">
        <w:rPr>
          <w:rFonts w:ascii="Times New Roman" w:hAnsi="Times New Roman" w:cs="Times New Roman"/>
        </w:rPr>
        <w:t>________________</w:t>
      </w:r>
    </w:p>
    <w:sectPr w:rsidR="003F7A29" w:rsidRPr="00795C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B0FE" w14:textId="77777777" w:rsidR="00DA13C8" w:rsidRDefault="00DA13C8" w:rsidP="00DA13C8">
      <w:pPr>
        <w:spacing w:after="0" w:line="240" w:lineRule="auto"/>
      </w:pPr>
      <w:r>
        <w:separator/>
      </w:r>
    </w:p>
  </w:endnote>
  <w:endnote w:type="continuationSeparator" w:id="0">
    <w:p w14:paraId="17BF6366" w14:textId="77777777" w:rsidR="00DA13C8" w:rsidRDefault="00DA13C8" w:rsidP="00DA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7595" w14:textId="2B029583" w:rsidR="000769F6" w:rsidRPr="00C839CE" w:rsidRDefault="00795C54">
    <w:pPr>
      <w:pStyle w:val="Footer"/>
      <w:rPr>
        <w:sz w:val="18"/>
        <w:szCs w:val="18"/>
      </w:rPr>
    </w:pPr>
    <w:r>
      <w:rPr>
        <w:sz w:val="18"/>
        <w:szCs w:val="18"/>
      </w:rPr>
      <w:t>Human Resources</w:t>
    </w:r>
    <w:r>
      <w:rPr>
        <w:sz w:val="18"/>
        <w:szCs w:val="18"/>
      </w:rPr>
      <w:tab/>
      <w:t>Job Description (Practice Performance Coordinator)</w:t>
    </w:r>
    <w:r>
      <w:rPr>
        <w:sz w:val="18"/>
        <w:szCs w:val="18"/>
      </w:rPr>
      <w:tab/>
      <w:t>2/17/23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A6C3" w14:textId="77777777" w:rsidR="00DA13C8" w:rsidRDefault="00DA13C8" w:rsidP="00DA13C8">
      <w:pPr>
        <w:spacing w:after="0" w:line="240" w:lineRule="auto"/>
      </w:pPr>
      <w:r>
        <w:separator/>
      </w:r>
    </w:p>
  </w:footnote>
  <w:footnote w:type="continuationSeparator" w:id="0">
    <w:p w14:paraId="7FDD00E3" w14:textId="77777777" w:rsidR="00DA13C8" w:rsidRDefault="00DA13C8" w:rsidP="00DA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59738"/>
      <w:docPartObj>
        <w:docPartGallery w:val="Page Numbers (Top of Page)"/>
        <w:docPartUnique/>
      </w:docPartObj>
    </w:sdtPr>
    <w:sdtEndPr>
      <w:rPr>
        <w:noProof/>
      </w:rPr>
    </w:sdtEndPr>
    <w:sdtContent>
      <w:p w14:paraId="6AD8B106" w14:textId="77777777" w:rsidR="001A7BCD" w:rsidRDefault="001A7BCD">
        <w:pPr>
          <w:pStyle w:val="Header"/>
          <w:jc w:val="right"/>
        </w:pPr>
        <w:r>
          <w:fldChar w:fldCharType="begin"/>
        </w:r>
        <w:r>
          <w:instrText xml:space="preserve"> PAGE   \* MERGEFORMAT </w:instrText>
        </w:r>
        <w:r>
          <w:fldChar w:fldCharType="separate"/>
        </w:r>
        <w:r w:rsidR="00837726">
          <w:rPr>
            <w:noProof/>
          </w:rPr>
          <w:t>1</w:t>
        </w:r>
        <w:r>
          <w:rPr>
            <w:noProof/>
          </w:rPr>
          <w:fldChar w:fldCharType="end"/>
        </w:r>
      </w:p>
    </w:sdtContent>
  </w:sdt>
  <w:p w14:paraId="160C1F01" w14:textId="77777777" w:rsidR="001A7BCD" w:rsidRDefault="001A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AFF"/>
    <w:multiLevelType w:val="hybridMultilevel"/>
    <w:tmpl w:val="9D90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45C7A"/>
    <w:multiLevelType w:val="hybridMultilevel"/>
    <w:tmpl w:val="F30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413F3"/>
    <w:multiLevelType w:val="hybridMultilevel"/>
    <w:tmpl w:val="0F96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118579">
    <w:abstractNumId w:val="1"/>
  </w:num>
  <w:num w:numId="2" w16cid:durableId="757218647">
    <w:abstractNumId w:val="0"/>
  </w:num>
  <w:num w:numId="3" w16cid:durableId="1192917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67"/>
    <w:rsid w:val="00021612"/>
    <w:rsid w:val="000769F6"/>
    <w:rsid w:val="0011354D"/>
    <w:rsid w:val="00131855"/>
    <w:rsid w:val="0014690F"/>
    <w:rsid w:val="001761F7"/>
    <w:rsid w:val="001A7BCD"/>
    <w:rsid w:val="001F68F2"/>
    <w:rsid w:val="00201DDB"/>
    <w:rsid w:val="002248F6"/>
    <w:rsid w:val="002553B8"/>
    <w:rsid w:val="002847FF"/>
    <w:rsid w:val="00315F67"/>
    <w:rsid w:val="003B5DAC"/>
    <w:rsid w:val="003C0EF9"/>
    <w:rsid w:val="003F7A29"/>
    <w:rsid w:val="00487DD2"/>
    <w:rsid w:val="004F4A57"/>
    <w:rsid w:val="00547D91"/>
    <w:rsid w:val="00580007"/>
    <w:rsid w:val="005F5F4A"/>
    <w:rsid w:val="00615C98"/>
    <w:rsid w:val="00686237"/>
    <w:rsid w:val="00776FFE"/>
    <w:rsid w:val="00795C54"/>
    <w:rsid w:val="00837726"/>
    <w:rsid w:val="00855205"/>
    <w:rsid w:val="00895812"/>
    <w:rsid w:val="008B266B"/>
    <w:rsid w:val="00901D2F"/>
    <w:rsid w:val="00904D1B"/>
    <w:rsid w:val="00920692"/>
    <w:rsid w:val="009F4FDF"/>
    <w:rsid w:val="00A252F0"/>
    <w:rsid w:val="00A811CF"/>
    <w:rsid w:val="00AD2D0C"/>
    <w:rsid w:val="00AE507D"/>
    <w:rsid w:val="00B25CD7"/>
    <w:rsid w:val="00B35B83"/>
    <w:rsid w:val="00BF1B5A"/>
    <w:rsid w:val="00C02F12"/>
    <w:rsid w:val="00C658EF"/>
    <w:rsid w:val="00C74A47"/>
    <w:rsid w:val="00C839CE"/>
    <w:rsid w:val="00D06388"/>
    <w:rsid w:val="00D52091"/>
    <w:rsid w:val="00D605E3"/>
    <w:rsid w:val="00D777E4"/>
    <w:rsid w:val="00DA13C8"/>
    <w:rsid w:val="00E61F13"/>
    <w:rsid w:val="00E6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07C5B7"/>
  <w15:docId w15:val="{B77ED854-E3DF-446A-B3C8-A98E9DE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C8"/>
    <w:rPr>
      <w:color w:val="808080"/>
    </w:rPr>
  </w:style>
  <w:style w:type="paragraph" w:styleId="BalloonText">
    <w:name w:val="Balloon Text"/>
    <w:basedOn w:val="Normal"/>
    <w:link w:val="BalloonTextChar"/>
    <w:uiPriority w:val="99"/>
    <w:semiHidden/>
    <w:unhideWhenUsed/>
    <w:rsid w:val="00D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8"/>
    <w:rPr>
      <w:rFonts w:ascii="Tahoma" w:hAnsi="Tahoma" w:cs="Tahoma"/>
      <w:sz w:val="16"/>
      <w:szCs w:val="16"/>
    </w:rPr>
  </w:style>
  <w:style w:type="paragraph" w:styleId="EndnoteText">
    <w:name w:val="endnote text"/>
    <w:basedOn w:val="Normal"/>
    <w:link w:val="EndnoteTextChar"/>
    <w:uiPriority w:val="99"/>
    <w:semiHidden/>
    <w:unhideWhenUsed/>
    <w:rsid w:val="00DA1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3C8"/>
    <w:rPr>
      <w:sz w:val="20"/>
      <w:szCs w:val="20"/>
    </w:rPr>
  </w:style>
  <w:style w:type="character" w:styleId="EndnoteReference">
    <w:name w:val="endnote reference"/>
    <w:basedOn w:val="DefaultParagraphFont"/>
    <w:uiPriority w:val="99"/>
    <w:semiHidden/>
    <w:unhideWhenUsed/>
    <w:rsid w:val="00DA13C8"/>
    <w:rPr>
      <w:vertAlign w:val="superscript"/>
    </w:rPr>
  </w:style>
  <w:style w:type="paragraph" w:styleId="Header">
    <w:name w:val="header"/>
    <w:basedOn w:val="Normal"/>
    <w:link w:val="HeaderChar"/>
    <w:uiPriority w:val="99"/>
    <w:unhideWhenUsed/>
    <w:rsid w:val="003F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29"/>
  </w:style>
  <w:style w:type="paragraph" w:styleId="Footer">
    <w:name w:val="footer"/>
    <w:basedOn w:val="Normal"/>
    <w:link w:val="FooterChar"/>
    <w:uiPriority w:val="99"/>
    <w:unhideWhenUsed/>
    <w:rsid w:val="003F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29"/>
  </w:style>
  <w:style w:type="paragraph" w:styleId="NoSpacing">
    <w:name w:val="No Spacing"/>
    <w:uiPriority w:val="1"/>
    <w:qFormat/>
    <w:rsid w:val="000769F6"/>
    <w:pPr>
      <w:spacing w:after="0" w:line="240" w:lineRule="auto"/>
    </w:pPr>
  </w:style>
  <w:style w:type="paragraph" w:styleId="ListParagraph">
    <w:name w:val="List Paragraph"/>
    <w:basedOn w:val="Normal"/>
    <w:uiPriority w:val="34"/>
    <w:qFormat/>
    <w:rsid w:val="00D605E3"/>
    <w:pPr>
      <w:ind w:left="720"/>
      <w:contextualSpacing/>
    </w:pPr>
  </w:style>
  <w:style w:type="character" w:styleId="CommentReference">
    <w:name w:val="annotation reference"/>
    <w:basedOn w:val="DefaultParagraphFont"/>
    <w:uiPriority w:val="99"/>
    <w:semiHidden/>
    <w:unhideWhenUsed/>
    <w:rsid w:val="009F4FDF"/>
    <w:rPr>
      <w:sz w:val="16"/>
      <w:szCs w:val="16"/>
    </w:rPr>
  </w:style>
  <w:style w:type="paragraph" w:styleId="CommentText">
    <w:name w:val="annotation text"/>
    <w:basedOn w:val="Normal"/>
    <w:link w:val="CommentTextChar"/>
    <w:uiPriority w:val="99"/>
    <w:unhideWhenUsed/>
    <w:rsid w:val="009F4FDF"/>
    <w:pPr>
      <w:spacing w:line="240" w:lineRule="auto"/>
    </w:pPr>
    <w:rPr>
      <w:sz w:val="20"/>
      <w:szCs w:val="20"/>
    </w:rPr>
  </w:style>
  <w:style w:type="character" w:customStyle="1" w:styleId="CommentTextChar">
    <w:name w:val="Comment Text Char"/>
    <w:basedOn w:val="DefaultParagraphFont"/>
    <w:link w:val="CommentText"/>
    <w:uiPriority w:val="99"/>
    <w:rsid w:val="009F4FDF"/>
    <w:rPr>
      <w:sz w:val="20"/>
      <w:szCs w:val="20"/>
    </w:rPr>
  </w:style>
  <w:style w:type="paragraph" w:styleId="CommentSubject">
    <w:name w:val="annotation subject"/>
    <w:basedOn w:val="CommentText"/>
    <w:next w:val="CommentText"/>
    <w:link w:val="CommentSubjectChar"/>
    <w:uiPriority w:val="99"/>
    <w:semiHidden/>
    <w:unhideWhenUsed/>
    <w:rsid w:val="009F4FDF"/>
    <w:rPr>
      <w:b/>
      <w:bCs/>
    </w:rPr>
  </w:style>
  <w:style w:type="character" w:customStyle="1" w:styleId="CommentSubjectChar">
    <w:name w:val="Comment Subject Char"/>
    <w:basedOn w:val="CommentTextChar"/>
    <w:link w:val="CommentSubject"/>
    <w:uiPriority w:val="99"/>
    <w:semiHidden/>
    <w:rsid w:val="009F4F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F6CC-5014-40F6-AA4B-569A789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Jordan</dc:creator>
  <cp:keywords/>
  <dc:description/>
  <cp:lastModifiedBy>Katrina Gossic</cp:lastModifiedBy>
  <cp:revision>3</cp:revision>
  <cp:lastPrinted>2014-08-25T14:51:00Z</cp:lastPrinted>
  <dcterms:created xsi:type="dcterms:W3CDTF">2023-02-23T23:16:00Z</dcterms:created>
  <dcterms:modified xsi:type="dcterms:W3CDTF">2023-02-23T23:16:00Z</dcterms:modified>
</cp:coreProperties>
</file>