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D738" w14:textId="0D16389E" w:rsidR="00C50253" w:rsidRDefault="00C50253" w:rsidP="00BD2E56">
      <w:pPr>
        <w:autoSpaceDE w:val="0"/>
        <w:autoSpaceDN w:val="0"/>
        <w:adjustRightInd w:val="0"/>
        <w:spacing w:after="0" w:line="240" w:lineRule="auto"/>
        <w:rPr>
          <w:rFonts w:ascii="Segoe UI" w:eastAsia="Times New Roman" w:hAnsi="Segoe UI" w:cs="Segoe UI"/>
          <w:sz w:val="18"/>
          <w:szCs w:val="18"/>
        </w:rPr>
      </w:pPr>
      <w:r>
        <w:rPr>
          <w:noProof/>
          <w:color w:val="000000"/>
        </w:rPr>
        <w:drawing>
          <wp:anchor distT="0" distB="0" distL="114300" distR="114300" simplePos="0" relativeHeight="251658240" behindDoc="1" locked="0" layoutInCell="1" allowOverlap="1" wp14:anchorId="5C1E96ED" wp14:editId="5E641E3C">
            <wp:simplePos x="0" y="0"/>
            <wp:positionH relativeFrom="column">
              <wp:posOffset>0</wp:posOffset>
            </wp:positionH>
            <wp:positionV relativeFrom="paragraph">
              <wp:posOffset>0</wp:posOffset>
            </wp:positionV>
            <wp:extent cx="2257779" cy="914400"/>
            <wp:effectExtent l="0" t="0" r="9525" b="0"/>
            <wp:wrapTight wrapText="bothSides">
              <wp:wrapPolygon edited="0">
                <wp:start x="7291" y="0"/>
                <wp:lineTo x="0" y="4500"/>
                <wp:lineTo x="0" y="12600"/>
                <wp:lineTo x="2916" y="14400"/>
                <wp:lineTo x="0" y="16200"/>
                <wp:lineTo x="0" y="20700"/>
                <wp:lineTo x="18592" y="21150"/>
                <wp:lineTo x="19868" y="21150"/>
                <wp:lineTo x="21327" y="18450"/>
                <wp:lineTo x="21327" y="16650"/>
                <wp:lineTo x="18228" y="14400"/>
                <wp:lineTo x="20415" y="14400"/>
                <wp:lineTo x="21327" y="12150"/>
                <wp:lineTo x="21509" y="5400"/>
                <wp:lineTo x="21509" y="3150"/>
                <wp:lineTo x="11666" y="0"/>
                <wp:lineTo x="72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76534658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7779" cy="914400"/>
                    </a:xfrm>
                    <a:prstGeom prst="rect">
                      <a:avLst/>
                    </a:prstGeom>
                    <a:noFill/>
                    <a:ln>
                      <a:noFill/>
                    </a:ln>
                  </pic:spPr>
                </pic:pic>
              </a:graphicData>
            </a:graphic>
          </wp:anchor>
        </w:drawing>
      </w:r>
    </w:p>
    <w:p w14:paraId="53EE1E4A" w14:textId="302F2A8F" w:rsidR="00F80981" w:rsidRPr="00790FC0" w:rsidRDefault="00F80981" w:rsidP="00790FC0">
      <w:pPr>
        <w:autoSpaceDE w:val="0"/>
        <w:autoSpaceDN w:val="0"/>
        <w:adjustRightInd w:val="0"/>
        <w:spacing w:after="0" w:line="240" w:lineRule="auto"/>
        <w:jc w:val="right"/>
        <w:rPr>
          <w:rFonts w:ascii="Times New Roman" w:eastAsia="Times New Roman" w:hAnsi="Times New Roman" w:cs="Times New Roman"/>
          <w:b/>
          <w:bCs/>
          <w:color w:val="000000"/>
          <w:sz w:val="33"/>
          <w:szCs w:val="18"/>
        </w:rPr>
      </w:pPr>
      <w:r w:rsidRPr="00790FC0">
        <w:rPr>
          <w:rFonts w:ascii="Times New Roman" w:eastAsia="Times New Roman" w:hAnsi="Times New Roman" w:cs="Times New Roman"/>
          <w:b/>
          <w:bCs/>
          <w:color w:val="000000"/>
          <w:sz w:val="33"/>
          <w:szCs w:val="18"/>
        </w:rPr>
        <w:t>Job Description – Director</w:t>
      </w:r>
      <w:r w:rsidR="00EE4E2B">
        <w:rPr>
          <w:rFonts w:ascii="Times New Roman" w:eastAsia="Times New Roman" w:hAnsi="Times New Roman" w:cs="Times New Roman"/>
          <w:b/>
          <w:bCs/>
          <w:color w:val="000000"/>
          <w:sz w:val="33"/>
          <w:szCs w:val="18"/>
        </w:rPr>
        <w:t xml:space="preserve"> of </w:t>
      </w:r>
      <w:r w:rsidRPr="00790FC0">
        <w:rPr>
          <w:rFonts w:ascii="Times New Roman" w:eastAsia="Times New Roman" w:hAnsi="Times New Roman" w:cs="Times New Roman"/>
          <w:b/>
          <w:bCs/>
          <w:color w:val="000000"/>
          <w:sz w:val="33"/>
          <w:szCs w:val="18"/>
        </w:rPr>
        <w:t>Clinical Applications</w:t>
      </w:r>
    </w:p>
    <w:p w14:paraId="0F10D0AB" w14:textId="41E8D085" w:rsidR="00F80981" w:rsidRDefault="00F80981" w:rsidP="00F80981">
      <w:pPr>
        <w:autoSpaceDE w:val="0"/>
        <w:autoSpaceDN w:val="0"/>
        <w:adjustRightInd w:val="0"/>
        <w:spacing w:after="0" w:line="240" w:lineRule="auto"/>
        <w:ind w:firstLine="720"/>
        <w:rPr>
          <w:rFonts w:ascii="Times New Roman" w:eastAsia="Times New Roman" w:hAnsi="Times New Roman" w:cs="Times New Roman"/>
          <w:color w:val="000000"/>
          <w:sz w:val="33"/>
          <w:szCs w:val="18"/>
        </w:rPr>
      </w:pPr>
    </w:p>
    <w:p w14:paraId="1B94474D" w14:textId="77777777" w:rsidR="00790FC0" w:rsidRDefault="00790FC0" w:rsidP="00F80981">
      <w:pPr>
        <w:autoSpaceDE w:val="0"/>
        <w:autoSpaceDN w:val="0"/>
        <w:adjustRightInd w:val="0"/>
        <w:spacing w:after="0" w:line="240" w:lineRule="auto"/>
        <w:ind w:firstLine="720"/>
        <w:rPr>
          <w:rFonts w:ascii="Times New Roman" w:eastAsia="Times New Roman" w:hAnsi="Times New Roman" w:cs="Times New Roman"/>
          <w:color w:val="000000"/>
          <w:sz w:val="33"/>
          <w:szCs w:val="18"/>
        </w:rPr>
      </w:pPr>
    </w:p>
    <w:p w14:paraId="710CDFDC" w14:textId="70A02762" w:rsidR="00F80981" w:rsidRP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Job Title: </w:t>
      </w:r>
      <w:r w:rsidRPr="00790FC0">
        <w:rPr>
          <w:rFonts w:ascii="Times New Roman" w:eastAsia="Times New Roman" w:hAnsi="Times New Roman" w:cs="Times New Roman"/>
          <w:b/>
          <w:color w:val="000000"/>
          <w:sz w:val="20"/>
          <w:szCs w:val="20"/>
        </w:rPr>
        <w:tab/>
      </w:r>
      <w:r w:rsidRPr="00790FC0">
        <w:rPr>
          <w:rFonts w:ascii="Times New Roman" w:eastAsia="Times New Roman" w:hAnsi="Times New Roman" w:cs="Times New Roman"/>
          <w:color w:val="000000"/>
          <w:sz w:val="20"/>
          <w:szCs w:val="20"/>
        </w:rPr>
        <w:t>Director</w:t>
      </w:r>
      <w:r w:rsidR="00EE4E2B">
        <w:rPr>
          <w:rFonts w:ascii="Times New Roman" w:eastAsia="Times New Roman" w:hAnsi="Times New Roman" w:cs="Times New Roman"/>
          <w:color w:val="000000"/>
          <w:sz w:val="20"/>
          <w:szCs w:val="20"/>
        </w:rPr>
        <w:t xml:space="preserve"> of</w:t>
      </w:r>
      <w:r w:rsidRPr="00790FC0">
        <w:rPr>
          <w:rFonts w:ascii="Times New Roman" w:eastAsia="Times New Roman" w:hAnsi="Times New Roman" w:cs="Times New Roman"/>
          <w:color w:val="000000"/>
          <w:sz w:val="20"/>
          <w:szCs w:val="20"/>
        </w:rPr>
        <w:t xml:space="preserve"> Clinical Applications</w:t>
      </w:r>
    </w:p>
    <w:p w14:paraId="23986CF9" w14:textId="647B4166" w:rsidR="00571882" w:rsidRPr="00790FC0" w:rsidRDefault="00F80981" w:rsidP="00571882">
      <w:pPr>
        <w:autoSpaceDE w:val="0"/>
        <w:autoSpaceDN w:val="0"/>
        <w:adjustRightInd w:val="0"/>
        <w:spacing w:after="0" w:line="240" w:lineRule="auto"/>
        <w:rPr>
          <w:rFonts w:ascii="Times New Roman" w:eastAsia="Times New Roman" w:hAnsi="Times New Roman" w:cs="Times New Roman"/>
          <w:sz w:val="20"/>
          <w:szCs w:val="20"/>
        </w:rPr>
      </w:pPr>
      <w:r w:rsidRPr="00790FC0">
        <w:rPr>
          <w:rFonts w:ascii="Times New Roman" w:eastAsia="Times New Roman" w:hAnsi="Times New Roman" w:cs="Times New Roman"/>
          <w:b/>
          <w:color w:val="000000"/>
          <w:sz w:val="20"/>
          <w:szCs w:val="20"/>
        </w:rPr>
        <w:t xml:space="preserve">Department: </w:t>
      </w:r>
      <w:r w:rsidRPr="00790FC0">
        <w:rPr>
          <w:rFonts w:ascii="Times New Roman" w:eastAsia="Times New Roman" w:hAnsi="Times New Roman" w:cs="Times New Roman"/>
          <w:b/>
          <w:color w:val="000000"/>
          <w:sz w:val="20"/>
          <w:szCs w:val="20"/>
        </w:rPr>
        <w:tab/>
      </w:r>
      <w:r w:rsidR="00571882" w:rsidRPr="00790FC0">
        <w:rPr>
          <w:rFonts w:ascii="Times New Roman" w:eastAsia="Times New Roman" w:hAnsi="Times New Roman" w:cs="Times New Roman"/>
          <w:sz w:val="20"/>
          <w:szCs w:val="20"/>
        </w:rPr>
        <w:t>Technology Innovation Services</w:t>
      </w:r>
    </w:p>
    <w:p w14:paraId="1BD05CA1" w14:textId="77777777" w:rsid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Supervisor: </w:t>
      </w:r>
      <w:r w:rsidRPr="00790FC0">
        <w:rPr>
          <w:rFonts w:ascii="Times New Roman" w:eastAsia="Times New Roman" w:hAnsi="Times New Roman" w:cs="Times New Roman"/>
          <w:b/>
          <w:color w:val="000000"/>
          <w:sz w:val="20"/>
          <w:szCs w:val="20"/>
        </w:rPr>
        <w:tab/>
      </w:r>
      <w:r w:rsidR="00790FC0" w:rsidRPr="00790FC0">
        <w:rPr>
          <w:rFonts w:ascii="Times New Roman" w:eastAsia="Times New Roman" w:hAnsi="Times New Roman" w:cs="Times New Roman"/>
          <w:color w:val="000000"/>
          <w:sz w:val="20"/>
          <w:szCs w:val="20"/>
        </w:rPr>
        <w:t>Chief Information and Innovation Officer</w:t>
      </w:r>
    </w:p>
    <w:p w14:paraId="4C072DF3" w14:textId="3432CC32" w:rsidR="00F80981" w:rsidRP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FLSA Status: </w:t>
      </w:r>
      <w:r w:rsidRPr="00790FC0">
        <w:rPr>
          <w:rFonts w:ascii="Times New Roman" w:eastAsia="Times New Roman" w:hAnsi="Times New Roman" w:cs="Times New Roman"/>
          <w:b/>
          <w:color w:val="000000"/>
          <w:sz w:val="20"/>
          <w:szCs w:val="20"/>
        </w:rPr>
        <w:tab/>
      </w:r>
      <w:r w:rsidRPr="00790FC0">
        <w:rPr>
          <w:rFonts w:ascii="Times New Roman" w:eastAsia="Times New Roman" w:hAnsi="Times New Roman" w:cs="Times New Roman"/>
          <w:color w:val="000000"/>
          <w:sz w:val="20"/>
          <w:szCs w:val="20"/>
        </w:rPr>
        <w:t>Exempt</w:t>
      </w:r>
    </w:p>
    <w:p w14:paraId="4A7AADE6" w14:textId="04F9FD13" w:rsidR="00F80981" w:rsidRP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Prepared By: </w:t>
      </w:r>
      <w:r w:rsidRPr="00790FC0">
        <w:rPr>
          <w:rFonts w:ascii="Times New Roman" w:eastAsia="Times New Roman" w:hAnsi="Times New Roman" w:cs="Times New Roman"/>
          <w:b/>
          <w:color w:val="000000"/>
          <w:sz w:val="20"/>
          <w:szCs w:val="20"/>
        </w:rPr>
        <w:tab/>
      </w:r>
      <w:r w:rsidR="00571882" w:rsidRPr="00790FC0">
        <w:rPr>
          <w:rFonts w:ascii="Times New Roman" w:eastAsia="Times New Roman" w:hAnsi="Times New Roman" w:cs="Times New Roman"/>
          <w:bCs/>
          <w:color w:val="000000"/>
          <w:sz w:val="20"/>
          <w:szCs w:val="20"/>
        </w:rPr>
        <w:t>BK</w:t>
      </w:r>
      <w:r w:rsidR="00E95B95" w:rsidRPr="00790FC0">
        <w:rPr>
          <w:rFonts w:ascii="Times New Roman" w:eastAsia="Times New Roman" w:hAnsi="Times New Roman" w:cs="Times New Roman"/>
          <w:bCs/>
          <w:color w:val="000000"/>
          <w:sz w:val="20"/>
          <w:szCs w:val="20"/>
        </w:rPr>
        <w:t>/EB</w:t>
      </w:r>
    </w:p>
    <w:p w14:paraId="5F6E3C9A" w14:textId="19B8A25B" w:rsidR="00F80981" w:rsidRP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Prepared Date: </w:t>
      </w:r>
      <w:r w:rsidRPr="00790FC0">
        <w:rPr>
          <w:rFonts w:ascii="Times New Roman" w:eastAsia="Times New Roman" w:hAnsi="Times New Roman" w:cs="Times New Roman"/>
          <w:b/>
          <w:color w:val="000000"/>
          <w:sz w:val="20"/>
          <w:szCs w:val="20"/>
        </w:rPr>
        <w:tab/>
      </w:r>
      <w:r w:rsidR="00571882" w:rsidRPr="00790FC0">
        <w:rPr>
          <w:rFonts w:ascii="Times New Roman" w:eastAsia="Times New Roman" w:hAnsi="Times New Roman" w:cs="Times New Roman"/>
          <w:bCs/>
          <w:color w:val="000000"/>
          <w:sz w:val="20"/>
          <w:szCs w:val="20"/>
        </w:rPr>
        <w:t>7/18/2021</w:t>
      </w:r>
    </w:p>
    <w:p w14:paraId="2317B6F0" w14:textId="6436538B" w:rsidR="00F80981" w:rsidRPr="00790FC0" w:rsidRDefault="00F80981" w:rsidP="00F80981">
      <w:pPr>
        <w:autoSpaceDE w:val="0"/>
        <w:autoSpaceDN w:val="0"/>
        <w:adjustRightInd w:val="0"/>
        <w:spacing w:after="0" w:line="240" w:lineRule="auto"/>
        <w:rPr>
          <w:rFonts w:ascii="Times New Roman" w:eastAsia="Times New Roman" w:hAnsi="Times New Roman" w:cs="Times New Roman"/>
          <w:color w:val="000000"/>
          <w:sz w:val="20"/>
          <w:szCs w:val="20"/>
        </w:rPr>
      </w:pPr>
      <w:r w:rsidRPr="00790FC0">
        <w:rPr>
          <w:rFonts w:ascii="Times New Roman" w:eastAsia="Times New Roman" w:hAnsi="Times New Roman" w:cs="Times New Roman"/>
          <w:b/>
          <w:color w:val="000000"/>
          <w:sz w:val="20"/>
          <w:szCs w:val="20"/>
        </w:rPr>
        <w:t xml:space="preserve">Approved By: </w:t>
      </w:r>
      <w:r w:rsidRPr="00790FC0">
        <w:rPr>
          <w:rFonts w:ascii="Times New Roman" w:eastAsia="Times New Roman" w:hAnsi="Times New Roman" w:cs="Times New Roman"/>
          <w:b/>
          <w:color w:val="000000"/>
          <w:sz w:val="20"/>
          <w:szCs w:val="20"/>
        </w:rPr>
        <w:tab/>
      </w:r>
    </w:p>
    <w:p w14:paraId="5FD1EA9B" w14:textId="77777777" w:rsidR="00F80981" w:rsidRPr="00790FC0" w:rsidRDefault="00F80981" w:rsidP="00F80981">
      <w:pPr>
        <w:autoSpaceDE w:val="0"/>
        <w:autoSpaceDN w:val="0"/>
        <w:adjustRightInd w:val="0"/>
        <w:spacing w:after="0" w:line="240" w:lineRule="auto"/>
        <w:rPr>
          <w:rFonts w:ascii="Times New Roman" w:eastAsia="Times New Roman" w:hAnsi="Times New Roman" w:cs="Times New Roman"/>
          <w:b/>
          <w:color w:val="000000"/>
          <w:sz w:val="20"/>
          <w:szCs w:val="20"/>
        </w:rPr>
      </w:pPr>
      <w:r w:rsidRPr="00790FC0">
        <w:rPr>
          <w:rFonts w:ascii="Times New Roman" w:eastAsia="Times New Roman" w:hAnsi="Times New Roman" w:cs="Times New Roman"/>
          <w:b/>
          <w:color w:val="000000"/>
          <w:sz w:val="20"/>
          <w:szCs w:val="20"/>
        </w:rPr>
        <w:t xml:space="preserve">Approved Date: </w:t>
      </w:r>
      <w:r w:rsidRPr="00790FC0">
        <w:rPr>
          <w:rFonts w:ascii="Times New Roman" w:eastAsia="Times New Roman" w:hAnsi="Times New Roman" w:cs="Times New Roman"/>
          <w:b/>
          <w:color w:val="000000"/>
          <w:sz w:val="20"/>
          <w:szCs w:val="20"/>
        </w:rPr>
        <w:tab/>
      </w:r>
    </w:p>
    <w:p w14:paraId="132218D9" w14:textId="3A6A49BA" w:rsidR="00F80981" w:rsidRDefault="00F80981" w:rsidP="00F80981">
      <w:pPr>
        <w:autoSpaceDE w:val="0"/>
        <w:autoSpaceDN w:val="0"/>
        <w:adjustRightInd w:val="0"/>
        <w:spacing w:after="0" w:line="240" w:lineRule="auto"/>
        <w:rPr>
          <w:rFonts w:ascii="Times New Roman" w:eastAsia="Times New Roman" w:hAnsi="Times New Roman" w:cs="Times New Roman"/>
          <w:color w:val="000000"/>
          <w:sz w:val="24"/>
          <w:szCs w:val="24"/>
        </w:rPr>
      </w:pPr>
    </w:p>
    <w:p w14:paraId="1A9B3EB6" w14:textId="714A33A6" w:rsidR="008C4223" w:rsidRPr="00790FC0" w:rsidRDefault="008C4223" w:rsidP="00F80981">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bCs/>
          <w:color w:val="000000"/>
          <w:sz w:val="24"/>
          <w:szCs w:val="24"/>
        </w:rPr>
        <w:t>Summary:</w:t>
      </w:r>
    </w:p>
    <w:p w14:paraId="17BE6AC0" w14:textId="15E0D0D3" w:rsidR="00F80981" w:rsidRPr="00790FC0" w:rsidRDefault="00790FC0" w:rsidP="00035C3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Director </w:t>
      </w:r>
      <w:r w:rsidR="00EE4E2B">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Clinical Applications w</w:t>
      </w:r>
      <w:r w:rsidR="00260630" w:rsidRPr="00790FC0">
        <w:rPr>
          <w:rFonts w:ascii="Times New Roman" w:eastAsia="Times New Roman" w:hAnsi="Times New Roman" w:cs="Times New Roman"/>
          <w:bCs/>
          <w:sz w:val="24"/>
          <w:szCs w:val="24"/>
        </w:rPr>
        <w:t>orks collaboratively with MI2/IT leadership, Millennium staff and providers to evaluate, implement, manage, and provide ongoing support for organizational clinical application projects.</w:t>
      </w:r>
      <w:r w:rsidR="00571882" w:rsidRPr="00790FC0">
        <w:rPr>
          <w:rFonts w:ascii="Times New Roman" w:eastAsia="Times New Roman" w:hAnsi="Times New Roman" w:cs="Times New Roman"/>
          <w:bCs/>
          <w:sz w:val="24"/>
          <w:szCs w:val="24"/>
        </w:rPr>
        <w:t xml:space="preserve"> </w:t>
      </w:r>
      <w:r w:rsidR="00EE4E2B">
        <w:rPr>
          <w:rFonts w:ascii="Times New Roman" w:eastAsia="Times New Roman" w:hAnsi="Times New Roman" w:cs="Times New Roman"/>
          <w:bCs/>
          <w:sz w:val="24"/>
          <w:szCs w:val="24"/>
        </w:rPr>
        <w:t>This position o</w:t>
      </w:r>
      <w:r w:rsidR="00571882" w:rsidRPr="00790FC0">
        <w:rPr>
          <w:rFonts w:ascii="Times New Roman" w:eastAsia="Times New Roman" w:hAnsi="Times New Roman" w:cs="Times New Roman"/>
          <w:bCs/>
          <w:sz w:val="24"/>
          <w:szCs w:val="24"/>
        </w:rPr>
        <w:t xml:space="preserve">versees </w:t>
      </w:r>
      <w:r w:rsidR="00EE4E2B">
        <w:rPr>
          <w:rFonts w:ascii="Times New Roman" w:eastAsia="Times New Roman" w:hAnsi="Times New Roman" w:cs="Times New Roman"/>
          <w:bCs/>
          <w:sz w:val="24"/>
          <w:szCs w:val="24"/>
        </w:rPr>
        <w:t xml:space="preserve">all </w:t>
      </w:r>
      <w:r w:rsidR="00571882" w:rsidRPr="00790FC0">
        <w:rPr>
          <w:rFonts w:ascii="Times New Roman" w:eastAsia="Times New Roman" w:hAnsi="Times New Roman" w:cs="Times New Roman"/>
          <w:bCs/>
          <w:sz w:val="24"/>
          <w:szCs w:val="24"/>
        </w:rPr>
        <w:t xml:space="preserve">clinical applications. </w:t>
      </w:r>
      <w:r w:rsidR="00260630" w:rsidRPr="00790FC0">
        <w:rPr>
          <w:rFonts w:ascii="Times New Roman" w:eastAsia="Times New Roman" w:hAnsi="Times New Roman" w:cs="Times New Roman"/>
          <w:bCs/>
          <w:sz w:val="24"/>
          <w:szCs w:val="24"/>
        </w:rPr>
        <w:t xml:space="preserve"> </w:t>
      </w:r>
      <w:r w:rsidR="00EE4E2B">
        <w:rPr>
          <w:rFonts w:ascii="Times New Roman" w:eastAsia="Times New Roman" w:hAnsi="Times New Roman" w:cs="Times New Roman"/>
          <w:bCs/>
          <w:sz w:val="24"/>
          <w:szCs w:val="24"/>
        </w:rPr>
        <w:t>The Director of Clinical Applications c</w:t>
      </w:r>
      <w:r w:rsidR="00260630" w:rsidRPr="00790FC0">
        <w:rPr>
          <w:rFonts w:ascii="Times New Roman" w:eastAsia="Times New Roman" w:hAnsi="Times New Roman" w:cs="Times New Roman"/>
          <w:bCs/>
          <w:sz w:val="24"/>
          <w:szCs w:val="24"/>
        </w:rPr>
        <w:t xml:space="preserve">ollaborates with the CIO, CMIO, and </w:t>
      </w:r>
      <w:r w:rsidR="007606BB" w:rsidRPr="00790FC0">
        <w:rPr>
          <w:rFonts w:ascii="Times New Roman" w:eastAsia="Times New Roman" w:hAnsi="Times New Roman" w:cs="Times New Roman"/>
          <w:bCs/>
          <w:sz w:val="24"/>
          <w:szCs w:val="24"/>
        </w:rPr>
        <w:t>clinical staff</w:t>
      </w:r>
      <w:r w:rsidR="00260630" w:rsidRPr="00790FC0">
        <w:rPr>
          <w:rFonts w:ascii="Times New Roman" w:eastAsia="Times New Roman" w:hAnsi="Times New Roman" w:cs="Times New Roman"/>
          <w:bCs/>
          <w:sz w:val="24"/>
          <w:szCs w:val="24"/>
        </w:rPr>
        <w:t xml:space="preserve"> to ensure that clinical applications enhance clinical quality, patient safety, and health system efficiency.</w:t>
      </w:r>
      <w:r w:rsidR="00EE4E2B">
        <w:rPr>
          <w:rFonts w:ascii="Times New Roman" w:eastAsia="Times New Roman" w:hAnsi="Times New Roman" w:cs="Times New Roman"/>
          <w:bCs/>
          <w:sz w:val="24"/>
          <w:szCs w:val="24"/>
        </w:rPr>
        <w:t xml:space="preserve"> This position reports to the Chief Information and Innovation Officer. </w:t>
      </w:r>
    </w:p>
    <w:p w14:paraId="716F3FC3" w14:textId="77777777" w:rsidR="00F80981" w:rsidRPr="00790FC0" w:rsidRDefault="00F80981" w:rsidP="00035C31">
      <w:pPr>
        <w:autoSpaceDE w:val="0"/>
        <w:autoSpaceDN w:val="0"/>
        <w:adjustRightInd w:val="0"/>
        <w:spacing w:after="0" w:line="240" w:lineRule="auto"/>
        <w:rPr>
          <w:rFonts w:ascii="Times New Roman" w:eastAsia="Times New Roman" w:hAnsi="Times New Roman" w:cs="Times New Roman"/>
          <w:b/>
          <w:sz w:val="24"/>
          <w:szCs w:val="24"/>
        </w:rPr>
      </w:pPr>
    </w:p>
    <w:p w14:paraId="29B2662E" w14:textId="042CB672" w:rsidR="0096769A" w:rsidRPr="00790FC0" w:rsidRDefault="0096769A" w:rsidP="00035C31">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sz w:val="24"/>
          <w:szCs w:val="24"/>
        </w:rPr>
        <w:t>Essential Duties and Responsibilities</w:t>
      </w:r>
      <w:r w:rsidRPr="00790FC0">
        <w:rPr>
          <w:rFonts w:ascii="Times New Roman" w:eastAsia="Times New Roman" w:hAnsi="Times New Roman" w:cs="Times New Roman"/>
          <w:sz w:val="24"/>
          <w:szCs w:val="24"/>
        </w:rPr>
        <w:t xml:space="preserve"> </w:t>
      </w:r>
      <w:r w:rsidRPr="00790FC0">
        <w:rPr>
          <w:rFonts w:ascii="Times New Roman" w:eastAsia="Times New Roman" w:hAnsi="Times New Roman" w:cs="Times New Roman"/>
          <w:color w:val="000000"/>
          <w:sz w:val="24"/>
          <w:szCs w:val="24"/>
        </w:rPr>
        <w:t xml:space="preserve">include the following. </w:t>
      </w:r>
      <w:r w:rsidR="00571882" w:rsidRPr="00790FC0">
        <w:rPr>
          <w:rFonts w:ascii="Times New Roman" w:eastAsia="Times New Roman" w:hAnsi="Times New Roman" w:cs="Times New Roman"/>
          <w:color w:val="000000"/>
          <w:sz w:val="24"/>
          <w:szCs w:val="24"/>
        </w:rPr>
        <w:t xml:space="preserve">Other duties may be assigned. </w:t>
      </w:r>
    </w:p>
    <w:p w14:paraId="7D9DC4B2" w14:textId="396D30F4" w:rsidR="0096769A" w:rsidRPr="00790FC0" w:rsidRDefault="007A30EC" w:rsidP="00790FC0">
      <w:pPr>
        <w:pStyle w:val="ListParagraph"/>
        <w:numPr>
          <w:ilvl w:val="0"/>
          <w:numId w:val="20"/>
        </w:numPr>
        <w:spacing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Works collaboratively to design, implement, </w:t>
      </w:r>
      <w:r w:rsidR="008C4223" w:rsidRPr="00790FC0">
        <w:rPr>
          <w:rFonts w:ascii="Times New Roman" w:eastAsia="Times New Roman" w:hAnsi="Times New Roman" w:cs="Times New Roman"/>
          <w:color w:val="000000"/>
          <w:sz w:val="24"/>
          <w:szCs w:val="24"/>
        </w:rPr>
        <w:t xml:space="preserve">support, </w:t>
      </w:r>
      <w:r w:rsidRPr="00790FC0">
        <w:rPr>
          <w:rFonts w:ascii="Times New Roman" w:eastAsia="Times New Roman" w:hAnsi="Times New Roman" w:cs="Times New Roman"/>
          <w:color w:val="000000"/>
          <w:sz w:val="24"/>
          <w:szCs w:val="24"/>
        </w:rPr>
        <w:t>and maintain</w:t>
      </w:r>
      <w:r w:rsidR="008C4223" w:rsidRPr="00790FC0">
        <w:rPr>
          <w:rFonts w:ascii="Times New Roman" w:eastAsia="Times New Roman" w:hAnsi="Times New Roman" w:cs="Times New Roman"/>
          <w:color w:val="000000"/>
          <w:sz w:val="24"/>
          <w:szCs w:val="24"/>
        </w:rPr>
        <w:t xml:space="preserve"> all</w:t>
      </w:r>
      <w:r w:rsidRPr="00790FC0">
        <w:rPr>
          <w:rFonts w:ascii="Times New Roman" w:eastAsia="Times New Roman" w:hAnsi="Times New Roman" w:cs="Times New Roman"/>
          <w:color w:val="000000"/>
          <w:sz w:val="24"/>
          <w:szCs w:val="24"/>
        </w:rPr>
        <w:t xml:space="preserve"> clinical applications</w:t>
      </w:r>
      <w:r w:rsidR="008C4223" w:rsidRPr="00790FC0">
        <w:rPr>
          <w:rFonts w:ascii="Times New Roman" w:eastAsia="Times New Roman" w:hAnsi="Times New Roman" w:cs="Times New Roman"/>
          <w:color w:val="000000"/>
          <w:sz w:val="24"/>
          <w:szCs w:val="24"/>
        </w:rPr>
        <w:t>.</w:t>
      </w:r>
    </w:p>
    <w:p w14:paraId="16E278EB" w14:textId="7ECE2BC6" w:rsidR="007A30EC" w:rsidRPr="00790FC0" w:rsidRDefault="00FE7247"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Collaborates on </w:t>
      </w:r>
      <w:r w:rsidR="007A30EC" w:rsidRPr="00790FC0">
        <w:rPr>
          <w:rFonts w:ascii="Times New Roman" w:eastAsia="Times New Roman" w:hAnsi="Times New Roman" w:cs="Times New Roman"/>
          <w:color w:val="000000"/>
          <w:sz w:val="24"/>
          <w:szCs w:val="24"/>
        </w:rPr>
        <w:t xml:space="preserve">projects, and initiatives at both the department and the enterprise level. Utilizes </w:t>
      </w:r>
      <w:r w:rsidR="00571882" w:rsidRPr="00790FC0">
        <w:rPr>
          <w:rFonts w:ascii="Times New Roman" w:eastAsia="Times New Roman" w:hAnsi="Times New Roman" w:cs="Times New Roman"/>
          <w:color w:val="000000"/>
          <w:sz w:val="24"/>
          <w:szCs w:val="24"/>
        </w:rPr>
        <w:t>the PMO framework and project</w:t>
      </w:r>
      <w:r w:rsidR="007A30EC" w:rsidRPr="00790FC0">
        <w:rPr>
          <w:rFonts w:ascii="Times New Roman" w:eastAsia="Times New Roman" w:hAnsi="Times New Roman" w:cs="Times New Roman"/>
          <w:color w:val="000000"/>
          <w:sz w:val="24"/>
          <w:szCs w:val="24"/>
        </w:rPr>
        <w:t xml:space="preserve"> planning methodologies. </w:t>
      </w:r>
    </w:p>
    <w:p w14:paraId="1A2749BF" w14:textId="5444FF31"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Knowledgeable </w:t>
      </w:r>
      <w:r w:rsidR="00D50760" w:rsidRPr="00790FC0">
        <w:rPr>
          <w:rFonts w:ascii="Times New Roman" w:eastAsia="Times New Roman" w:hAnsi="Times New Roman" w:cs="Times New Roman"/>
          <w:color w:val="000000"/>
          <w:sz w:val="24"/>
          <w:szCs w:val="24"/>
        </w:rPr>
        <w:t>resource in the best practices and required workflow to determine application optimization</w:t>
      </w:r>
      <w:r w:rsidR="008C4223" w:rsidRPr="00790FC0">
        <w:rPr>
          <w:rFonts w:ascii="Times New Roman" w:eastAsia="Times New Roman" w:hAnsi="Times New Roman" w:cs="Times New Roman"/>
          <w:color w:val="000000"/>
          <w:sz w:val="24"/>
          <w:szCs w:val="24"/>
        </w:rPr>
        <w:t>.</w:t>
      </w:r>
    </w:p>
    <w:p w14:paraId="1CFF5E95" w14:textId="21C8C8B7" w:rsidR="00FE7247" w:rsidRPr="00790FC0" w:rsidRDefault="00FE7247"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Collaborate on</w:t>
      </w:r>
      <w:r w:rsidR="007A30EC" w:rsidRPr="00790FC0">
        <w:rPr>
          <w:rFonts w:ascii="Times New Roman" w:eastAsia="Times New Roman" w:hAnsi="Times New Roman" w:cs="Times New Roman"/>
          <w:color w:val="000000"/>
          <w:sz w:val="24"/>
          <w:szCs w:val="24"/>
        </w:rPr>
        <w:t xml:space="preserve"> specifications to support the design of new or modified clinical applications. </w:t>
      </w:r>
    </w:p>
    <w:p w14:paraId="2EC8DE96" w14:textId="107F6D66" w:rsidR="00D57F73" w:rsidRPr="00790FC0" w:rsidRDefault="00D57F73"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Collaborate with learning on creating needed workflows and training videos regarding the applications and best practices</w:t>
      </w:r>
    </w:p>
    <w:p w14:paraId="2D37519F" w14:textId="0CC92E3C"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Ensure the functionality in new releases are properly analyzed and tested to consider for implementation.  </w:t>
      </w:r>
    </w:p>
    <w:p w14:paraId="58CC602A" w14:textId="77777777" w:rsidR="00A901B5"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Oversee execution of application updates and changes including the change management processes</w:t>
      </w:r>
      <w:r w:rsidR="00A901B5" w:rsidRPr="00790FC0">
        <w:rPr>
          <w:rFonts w:ascii="Times New Roman" w:eastAsia="Times New Roman" w:hAnsi="Times New Roman" w:cs="Times New Roman"/>
          <w:color w:val="000000"/>
          <w:sz w:val="24"/>
          <w:szCs w:val="24"/>
        </w:rPr>
        <w:t>. Provide oversight of support activities during go-lives and system upgrades</w:t>
      </w:r>
    </w:p>
    <w:p w14:paraId="7B3E183A" w14:textId="443BBF3E"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Identify, document, research, and resolution of application issues</w:t>
      </w:r>
    </w:p>
    <w:p w14:paraId="686D2AA6" w14:textId="684C0261" w:rsidR="007A30EC" w:rsidRPr="00790FC0" w:rsidRDefault="007A30EC"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Functions as a liaison between </w:t>
      </w:r>
      <w:r w:rsidR="008C4223" w:rsidRPr="00790FC0">
        <w:rPr>
          <w:rFonts w:ascii="Times New Roman" w:eastAsia="Times New Roman" w:hAnsi="Times New Roman" w:cs="Times New Roman"/>
          <w:color w:val="000000"/>
          <w:sz w:val="24"/>
          <w:szCs w:val="24"/>
        </w:rPr>
        <w:t xml:space="preserve">providers, </w:t>
      </w:r>
      <w:r w:rsidRPr="00790FC0">
        <w:rPr>
          <w:rFonts w:ascii="Times New Roman" w:eastAsia="Times New Roman" w:hAnsi="Times New Roman" w:cs="Times New Roman"/>
          <w:color w:val="000000"/>
          <w:sz w:val="24"/>
          <w:szCs w:val="24"/>
        </w:rPr>
        <w:t>clinical</w:t>
      </w:r>
      <w:r w:rsidR="008C4223" w:rsidRPr="00790FC0">
        <w:rPr>
          <w:rFonts w:ascii="Times New Roman" w:eastAsia="Times New Roman" w:hAnsi="Times New Roman" w:cs="Times New Roman"/>
          <w:color w:val="000000"/>
          <w:sz w:val="24"/>
          <w:szCs w:val="24"/>
        </w:rPr>
        <w:t>,</w:t>
      </w:r>
      <w:r w:rsidRPr="00790FC0">
        <w:rPr>
          <w:rFonts w:ascii="Times New Roman" w:eastAsia="Times New Roman" w:hAnsi="Times New Roman" w:cs="Times New Roman"/>
          <w:color w:val="000000"/>
          <w:sz w:val="24"/>
          <w:szCs w:val="24"/>
        </w:rPr>
        <w:t xml:space="preserve"> and MI2 staff.</w:t>
      </w:r>
    </w:p>
    <w:p w14:paraId="3F0A1731" w14:textId="5F8DF929"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Maintains voice of the Patient and Provider in all project initiatives.</w:t>
      </w:r>
    </w:p>
    <w:p w14:paraId="649C783A" w14:textId="75B15791" w:rsidR="00D50760" w:rsidRPr="00790FC0" w:rsidRDefault="00D50760"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Establish and maintain effective relationships with clinical professional and other stakeholders across the Organization.</w:t>
      </w:r>
    </w:p>
    <w:p w14:paraId="01289A6E" w14:textId="7242DF36"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Serves as the link between the </w:t>
      </w:r>
      <w:r w:rsidR="00220085" w:rsidRPr="00790FC0">
        <w:rPr>
          <w:rFonts w:ascii="Times New Roman" w:eastAsia="Times New Roman" w:hAnsi="Times New Roman" w:cs="Times New Roman"/>
          <w:color w:val="000000"/>
          <w:sz w:val="24"/>
          <w:szCs w:val="24"/>
        </w:rPr>
        <w:t>Provider/organization employees</w:t>
      </w:r>
      <w:r w:rsidRPr="00790FC0">
        <w:rPr>
          <w:rFonts w:ascii="Times New Roman" w:eastAsia="Times New Roman" w:hAnsi="Times New Roman" w:cs="Times New Roman"/>
          <w:color w:val="000000"/>
          <w:sz w:val="24"/>
          <w:szCs w:val="24"/>
        </w:rPr>
        <w:t xml:space="preserve"> (customer) requirements and </w:t>
      </w:r>
      <w:r w:rsidR="00A901B5" w:rsidRPr="00790FC0">
        <w:rPr>
          <w:rFonts w:ascii="Times New Roman" w:eastAsia="Times New Roman" w:hAnsi="Times New Roman" w:cs="Times New Roman"/>
          <w:color w:val="000000"/>
          <w:sz w:val="24"/>
          <w:szCs w:val="24"/>
        </w:rPr>
        <w:t xml:space="preserve">technology </w:t>
      </w:r>
      <w:r w:rsidRPr="00790FC0">
        <w:rPr>
          <w:rFonts w:ascii="Times New Roman" w:eastAsia="Times New Roman" w:hAnsi="Times New Roman" w:cs="Times New Roman"/>
          <w:color w:val="000000"/>
          <w:sz w:val="24"/>
          <w:szCs w:val="24"/>
        </w:rPr>
        <w:t>capabilities.</w:t>
      </w:r>
    </w:p>
    <w:p w14:paraId="000F26A3" w14:textId="77777777" w:rsidR="00790FC0" w:rsidRDefault="00D50760" w:rsidP="00D22462">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Provide consultative services and recommendations toward the improvement of overall efficiency through training and education.</w:t>
      </w:r>
    </w:p>
    <w:p w14:paraId="1081C087" w14:textId="532CB6ED" w:rsidR="00790FC0" w:rsidRPr="00790FC0" w:rsidRDefault="008C4223"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lastRenderedPageBreak/>
        <w:t>Collaborates with the CMIO on Alpha/Beta and pre-Go Live clinical application initiatives.</w:t>
      </w:r>
    </w:p>
    <w:p w14:paraId="3321B5AE" w14:textId="31844948" w:rsidR="007A30EC" w:rsidRPr="00790FC0" w:rsidRDefault="007A30EC"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Ensures system support, clinical quality, patient safety, and health system efficiency. </w:t>
      </w:r>
    </w:p>
    <w:p w14:paraId="2F43A98E" w14:textId="226F784C" w:rsidR="007A30EC" w:rsidRPr="00790FC0" w:rsidRDefault="007A30EC"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Ensures systems are implemented to support initiatives and goals to improve the quality of patient care, to maximize patient safety, and provide operations efficiencies.</w:t>
      </w:r>
    </w:p>
    <w:p w14:paraId="038ACECB" w14:textId="4FADF96E" w:rsidR="00D57F73" w:rsidRPr="00790FC0" w:rsidRDefault="00D57F73"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Works with trade partners on any updates, roadmaps or enhancements including but not limited to Athena, Check in Systems, Online Scheduling, Provider applications, Home Health, Surgery Center and Referral Management</w:t>
      </w:r>
    </w:p>
    <w:p w14:paraId="2966AD70" w14:textId="3BB0AA87" w:rsidR="00D50760" w:rsidRPr="00790FC0" w:rsidRDefault="00D50760"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Conduct workflow reviews (including system workflow and department process workflow)</w:t>
      </w:r>
    </w:p>
    <w:p w14:paraId="1CED5585" w14:textId="076F057D" w:rsidR="00FE7247" w:rsidRPr="00790FC0" w:rsidRDefault="00035C31"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EHR </w:t>
      </w:r>
      <w:r w:rsidR="00FE7247" w:rsidRPr="00790FC0">
        <w:rPr>
          <w:rFonts w:ascii="Times New Roman" w:eastAsia="Times New Roman" w:hAnsi="Times New Roman" w:cs="Times New Roman"/>
          <w:color w:val="000000"/>
          <w:sz w:val="24"/>
          <w:szCs w:val="24"/>
        </w:rPr>
        <w:t xml:space="preserve">optimization with </w:t>
      </w:r>
      <w:r w:rsidR="008C4223" w:rsidRPr="00790FC0">
        <w:rPr>
          <w:rFonts w:ascii="Times New Roman" w:eastAsia="Times New Roman" w:hAnsi="Times New Roman" w:cs="Times New Roman"/>
          <w:color w:val="000000"/>
          <w:sz w:val="24"/>
          <w:szCs w:val="24"/>
        </w:rPr>
        <w:t>CMIO</w:t>
      </w:r>
      <w:r w:rsidR="00FE7247" w:rsidRPr="00790FC0">
        <w:rPr>
          <w:rFonts w:ascii="Times New Roman" w:eastAsia="Times New Roman" w:hAnsi="Times New Roman" w:cs="Times New Roman"/>
          <w:color w:val="000000"/>
          <w:sz w:val="24"/>
          <w:szCs w:val="24"/>
        </w:rPr>
        <w:t xml:space="preserve"> oversight </w:t>
      </w:r>
    </w:p>
    <w:p w14:paraId="18577B35" w14:textId="77777777" w:rsidR="00D57F73" w:rsidRPr="00790FC0" w:rsidRDefault="00FE7247"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Support all current</w:t>
      </w:r>
      <w:r w:rsidR="008C4223" w:rsidRPr="00790FC0">
        <w:rPr>
          <w:rFonts w:ascii="Times New Roman" w:eastAsia="Times New Roman" w:hAnsi="Times New Roman" w:cs="Times New Roman"/>
          <w:color w:val="000000"/>
          <w:sz w:val="24"/>
          <w:szCs w:val="24"/>
        </w:rPr>
        <w:t xml:space="preserve"> clinical</w:t>
      </w:r>
      <w:r w:rsidRPr="00790FC0">
        <w:rPr>
          <w:rFonts w:ascii="Times New Roman" w:eastAsia="Times New Roman" w:hAnsi="Times New Roman" w:cs="Times New Roman"/>
          <w:color w:val="000000"/>
          <w:sz w:val="24"/>
          <w:szCs w:val="24"/>
        </w:rPr>
        <w:t xml:space="preserve"> applications serving as Tier 1 and Tier 2 support </w:t>
      </w:r>
      <w:r w:rsidR="00D57F73" w:rsidRPr="00790FC0">
        <w:rPr>
          <w:rFonts w:ascii="Times New Roman" w:eastAsia="Times New Roman" w:hAnsi="Times New Roman" w:cs="Times New Roman"/>
          <w:color w:val="000000"/>
          <w:sz w:val="24"/>
          <w:szCs w:val="24"/>
        </w:rPr>
        <w:t>including but not limited to Athena, Check in Systems, Online Scheduling, Provider applications, Home Health, Surgery Center and Referral Management</w:t>
      </w:r>
    </w:p>
    <w:p w14:paraId="7AEB8CA9" w14:textId="19D0E0A9" w:rsidR="007606BB" w:rsidRPr="00790FC0" w:rsidRDefault="007606BB"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Demonstrates familiarity with all current healthcare applications</w:t>
      </w:r>
    </w:p>
    <w:p w14:paraId="7D476C7D" w14:textId="3D8FDEEF" w:rsidR="007606BB" w:rsidRPr="00790FC0" w:rsidRDefault="007606BB"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sz w:val="24"/>
          <w:szCs w:val="24"/>
        </w:rPr>
        <w:t xml:space="preserve">Demonstrates comprehensive understanding of </w:t>
      </w:r>
      <w:r w:rsidR="006C665A" w:rsidRPr="00790FC0">
        <w:rPr>
          <w:rFonts w:ascii="Times New Roman" w:eastAsia="Times New Roman" w:hAnsi="Times New Roman" w:cs="Times New Roman"/>
          <w:sz w:val="24"/>
          <w:szCs w:val="24"/>
        </w:rPr>
        <w:t>Athena,</w:t>
      </w:r>
      <w:r w:rsidR="00D57F73" w:rsidRPr="00790FC0">
        <w:rPr>
          <w:rFonts w:ascii="Times New Roman" w:eastAsia="Times New Roman" w:hAnsi="Times New Roman" w:cs="Times New Roman"/>
          <w:sz w:val="24"/>
          <w:szCs w:val="24"/>
        </w:rPr>
        <w:t xml:space="preserve"> Patient and Provider applications,</w:t>
      </w:r>
      <w:r w:rsidRPr="00790FC0">
        <w:rPr>
          <w:rFonts w:ascii="Times New Roman" w:eastAsia="Times New Roman" w:hAnsi="Times New Roman" w:cs="Times New Roman"/>
          <w:sz w:val="24"/>
          <w:szCs w:val="24"/>
        </w:rPr>
        <w:t xml:space="preserve"> Telehealth, Patient Mobile Applications</w:t>
      </w:r>
      <w:r w:rsidR="00D57F73" w:rsidRPr="00790FC0">
        <w:rPr>
          <w:rFonts w:ascii="Times New Roman" w:eastAsia="Times New Roman" w:hAnsi="Times New Roman" w:cs="Times New Roman"/>
          <w:sz w:val="24"/>
          <w:szCs w:val="24"/>
        </w:rPr>
        <w:t>, Referral Management, Surgery Center applications.</w:t>
      </w:r>
    </w:p>
    <w:p w14:paraId="5F41F82D" w14:textId="77777777" w:rsidR="00035C31" w:rsidRPr="00790FC0" w:rsidRDefault="00035C31" w:rsidP="00790FC0">
      <w:pPr>
        <w:pStyle w:val="ListParagraph"/>
        <w:numPr>
          <w:ilvl w:val="0"/>
          <w:numId w:val="20"/>
        </w:numPr>
        <w:spacing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Serves as a resource to the CIO:</w:t>
      </w:r>
    </w:p>
    <w:p w14:paraId="1AC0AE24" w14:textId="77777777" w:rsidR="00FA58E8" w:rsidRPr="00790FC0" w:rsidRDefault="00FA58E8"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0" w:name="_Hlk77345745"/>
      <w:r w:rsidRPr="00790FC0">
        <w:rPr>
          <w:rFonts w:ascii="Times New Roman" w:eastAsia="Times New Roman" w:hAnsi="Times New Roman" w:cs="Times New Roman"/>
          <w:sz w:val="24"/>
          <w:szCs w:val="24"/>
        </w:rPr>
        <w:t>In conjunction with the CIO and/or Manager of Innovation Services, ensures all organizational strategic initiatives are considered.</w:t>
      </w:r>
    </w:p>
    <w:bookmarkEnd w:id="0"/>
    <w:p w14:paraId="00DAB43D" w14:textId="1C20C301" w:rsidR="00035C31" w:rsidRPr="00790FC0" w:rsidRDefault="00035C31" w:rsidP="00790FC0">
      <w:pPr>
        <w:pStyle w:val="ListParagraph"/>
        <w:numPr>
          <w:ilvl w:val="1"/>
          <w:numId w:val="20"/>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Evaluates proposed projects and forms recommendations utilizing both clinical and analytical skills.</w:t>
      </w:r>
    </w:p>
    <w:p w14:paraId="61412C20" w14:textId="125429FE" w:rsidR="00035C31" w:rsidRPr="00790FC0" w:rsidRDefault="00035C31" w:rsidP="00790FC0">
      <w:pPr>
        <w:pStyle w:val="ListParagraph"/>
        <w:numPr>
          <w:ilvl w:val="1"/>
          <w:numId w:val="20"/>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 xml:space="preserve">Stays on top of emerging trends and makes recommendations on new technologies and processes </w:t>
      </w:r>
    </w:p>
    <w:p w14:paraId="1C46A8A9" w14:textId="77777777" w:rsidR="00035C31" w:rsidRPr="00790FC0" w:rsidRDefault="00035C31" w:rsidP="00790FC0">
      <w:pPr>
        <w:pStyle w:val="ListParagraph"/>
        <w:numPr>
          <w:ilvl w:val="1"/>
          <w:numId w:val="20"/>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Ensures high quality execution of all proposed projects on time and on budget.</w:t>
      </w:r>
    </w:p>
    <w:p w14:paraId="4570A1D2" w14:textId="2ED97E8B" w:rsidR="00A901B5" w:rsidRPr="00790FC0" w:rsidRDefault="00035C31" w:rsidP="00790FC0">
      <w:pPr>
        <w:pStyle w:val="ListParagraph"/>
        <w:numPr>
          <w:ilvl w:val="0"/>
          <w:numId w:val="20"/>
        </w:numPr>
        <w:spacing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Integrations</w:t>
      </w:r>
      <w:r w:rsidR="00A901B5" w:rsidRPr="00790FC0">
        <w:rPr>
          <w:rFonts w:ascii="Times New Roman" w:eastAsia="Times New Roman" w:hAnsi="Times New Roman" w:cs="Times New Roman"/>
          <w:color w:val="000000" w:themeColor="text1"/>
          <w:sz w:val="24"/>
          <w:szCs w:val="24"/>
        </w:rPr>
        <w:t xml:space="preserve"> and Growth</w:t>
      </w:r>
    </w:p>
    <w:p w14:paraId="097081B6" w14:textId="6AD4C8F7" w:rsidR="00BE3473" w:rsidRPr="00790FC0" w:rsidRDefault="00BE3473" w:rsidP="00790FC0">
      <w:pPr>
        <w:pStyle w:val="ListParagraph"/>
        <w:numPr>
          <w:ilvl w:val="1"/>
          <w:numId w:val="20"/>
        </w:numPr>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Works with the Practice Integration teams to ensure onboarding of new acquisitions is completed on time.</w:t>
      </w:r>
    </w:p>
    <w:p w14:paraId="3C9464D4" w14:textId="071F162A" w:rsidR="006C665A" w:rsidRPr="00790FC0" w:rsidRDefault="00BE3473" w:rsidP="00790FC0">
      <w:pPr>
        <w:pStyle w:val="ListParagraph"/>
        <w:numPr>
          <w:ilvl w:val="1"/>
          <w:numId w:val="20"/>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Manages and implements creation of departments and providers within the clinical applications</w:t>
      </w:r>
      <w:r w:rsidR="00D57F73" w:rsidRPr="00790FC0">
        <w:rPr>
          <w:rFonts w:ascii="Times New Roman" w:eastAsia="Times New Roman" w:hAnsi="Times New Roman" w:cs="Times New Roman"/>
          <w:color w:val="000000" w:themeColor="text1"/>
          <w:sz w:val="24"/>
          <w:szCs w:val="24"/>
        </w:rPr>
        <w:t xml:space="preserve"> </w:t>
      </w:r>
      <w:r w:rsidR="00220085" w:rsidRPr="00790FC0">
        <w:rPr>
          <w:rFonts w:ascii="Times New Roman" w:eastAsia="Times New Roman" w:hAnsi="Times New Roman" w:cs="Times New Roman"/>
          <w:color w:val="000000" w:themeColor="text1"/>
          <w:sz w:val="24"/>
          <w:szCs w:val="24"/>
        </w:rPr>
        <w:t>except for</w:t>
      </w:r>
      <w:r w:rsidR="00D57F73" w:rsidRPr="00790FC0">
        <w:rPr>
          <w:rFonts w:ascii="Times New Roman" w:eastAsia="Times New Roman" w:hAnsi="Times New Roman" w:cs="Times New Roman"/>
          <w:color w:val="000000" w:themeColor="text1"/>
          <w:sz w:val="24"/>
          <w:szCs w:val="24"/>
        </w:rPr>
        <w:t xml:space="preserve"> Athena</w:t>
      </w:r>
    </w:p>
    <w:p w14:paraId="0CFCD9C5" w14:textId="540C93DE" w:rsidR="00A901B5" w:rsidRPr="00790FC0" w:rsidRDefault="006C665A" w:rsidP="00790FC0">
      <w:pPr>
        <w:pStyle w:val="ListParagraph"/>
        <w:numPr>
          <w:ilvl w:val="1"/>
          <w:numId w:val="20"/>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Collaborates with integration and optimization teams for creation of any needed templates/forms in Athena and other clinical applications</w:t>
      </w:r>
    </w:p>
    <w:p w14:paraId="2FA73403" w14:textId="4A6FAC9C" w:rsidR="00BE3473" w:rsidRPr="00790FC0" w:rsidRDefault="00BE3473" w:rsidP="00790FC0">
      <w:pPr>
        <w:pStyle w:val="ListParagraph"/>
        <w:numPr>
          <w:ilvl w:val="1"/>
          <w:numId w:val="20"/>
        </w:numPr>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Assists CIO and/or Manager of Innovation Services and technology innovation services leadership with other acquisition duties as needed with Acquisitions.</w:t>
      </w:r>
    </w:p>
    <w:p w14:paraId="1079C34C" w14:textId="785119C6" w:rsidR="00D57F73" w:rsidRPr="00790FC0" w:rsidRDefault="00D57F73"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 xml:space="preserve">Demonstrates familiarity with all current healthcare </w:t>
      </w:r>
      <w:r w:rsidR="00220085" w:rsidRPr="00790FC0">
        <w:rPr>
          <w:rFonts w:ascii="Times New Roman" w:eastAsia="Times New Roman" w:hAnsi="Times New Roman" w:cs="Times New Roman"/>
          <w:sz w:val="24"/>
          <w:szCs w:val="24"/>
        </w:rPr>
        <w:t xml:space="preserve">application </w:t>
      </w:r>
      <w:r w:rsidRPr="00790FC0">
        <w:rPr>
          <w:rFonts w:ascii="Times New Roman" w:eastAsia="Times New Roman" w:hAnsi="Times New Roman" w:cs="Times New Roman"/>
          <w:sz w:val="24"/>
          <w:szCs w:val="24"/>
        </w:rPr>
        <w:t xml:space="preserve">systems. </w:t>
      </w:r>
    </w:p>
    <w:p w14:paraId="704AF26D" w14:textId="77777777" w:rsidR="00220085" w:rsidRPr="00790FC0" w:rsidRDefault="00D57F73" w:rsidP="00790FC0">
      <w:pPr>
        <w:pStyle w:val="ListParagraph"/>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 w:name="_Hlk77352689"/>
      <w:r w:rsidRPr="00790FC0">
        <w:rPr>
          <w:rFonts w:ascii="Times New Roman" w:eastAsia="Times New Roman" w:hAnsi="Times New Roman" w:cs="Times New Roman"/>
          <w:sz w:val="24"/>
          <w:szCs w:val="24"/>
        </w:rPr>
        <w:t xml:space="preserve">Demonstrates comprehensive understanding of </w:t>
      </w:r>
      <w:bookmarkEnd w:id="1"/>
      <w:r w:rsidR="00220085" w:rsidRPr="00790FC0">
        <w:rPr>
          <w:rFonts w:ascii="Times New Roman" w:eastAsia="Times New Roman" w:hAnsi="Times New Roman" w:cs="Times New Roman"/>
          <w:color w:val="000000"/>
          <w:sz w:val="24"/>
          <w:szCs w:val="24"/>
        </w:rPr>
        <w:t>including but not limited to Athena, Check in Systems, Online Scheduling, Provider applications, Home Health, Surgery Center and Referral Management</w:t>
      </w:r>
    </w:p>
    <w:p w14:paraId="279D6A94" w14:textId="67182BC6" w:rsidR="00BE3473" w:rsidRPr="00790FC0" w:rsidRDefault="00BE3473"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Works collaboratively with all MI2 Directors to achieve IT Department goals and objectives.</w:t>
      </w:r>
    </w:p>
    <w:p w14:paraId="2EC50DB0" w14:textId="77777777" w:rsidR="00220085" w:rsidRPr="00790FC0" w:rsidRDefault="00220085" w:rsidP="00790FC0">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In conjunction with the CIO and/or Manager of Innovation Services, ensures all organizational strategic initiatives are considered.</w:t>
      </w:r>
    </w:p>
    <w:p w14:paraId="2B90FEBB" w14:textId="3481A402" w:rsidR="00260630" w:rsidRPr="00790FC0" w:rsidRDefault="00260630"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Travel as needed.</w:t>
      </w:r>
    </w:p>
    <w:p w14:paraId="53DC4C86" w14:textId="75E9F60B" w:rsidR="00A901B5" w:rsidRPr="00790FC0" w:rsidRDefault="00A901B5" w:rsidP="00790FC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Performs </w:t>
      </w:r>
      <w:r w:rsidR="008C4223" w:rsidRPr="00790FC0">
        <w:rPr>
          <w:rFonts w:ascii="Times New Roman" w:eastAsia="Times New Roman" w:hAnsi="Times New Roman" w:cs="Times New Roman"/>
          <w:color w:val="000000"/>
          <w:sz w:val="24"/>
          <w:szCs w:val="24"/>
        </w:rPr>
        <w:t>other</w:t>
      </w:r>
      <w:r w:rsidRPr="00790FC0">
        <w:rPr>
          <w:rFonts w:ascii="Times New Roman" w:eastAsia="Times New Roman" w:hAnsi="Times New Roman" w:cs="Times New Roman"/>
          <w:color w:val="000000"/>
          <w:sz w:val="24"/>
          <w:szCs w:val="24"/>
        </w:rPr>
        <w:t xml:space="preserve"> duties, as </w:t>
      </w:r>
      <w:r w:rsidR="008C4223" w:rsidRPr="00790FC0">
        <w:rPr>
          <w:rFonts w:ascii="Times New Roman" w:eastAsia="Times New Roman" w:hAnsi="Times New Roman" w:cs="Times New Roman"/>
          <w:color w:val="000000"/>
          <w:sz w:val="24"/>
          <w:szCs w:val="24"/>
        </w:rPr>
        <w:t>assigned</w:t>
      </w:r>
      <w:r w:rsidRPr="00790FC0">
        <w:rPr>
          <w:rFonts w:ascii="Times New Roman" w:eastAsia="Times New Roman" w:hAnsi="Times New Roman" w:cs="Times New Roman"/>
          <w:color w:val="000000"/>
          <w:sz w:val="24"/>
          <w:szCs w:val="24"/>
        </w:rPr>
        <w:t xml:space="preserve">. </w:t>
      </w:r>
    </w:p>
    <w:p w14:paraId="26EC21C4"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sz w:val="24"/>
          <w:szCs w:val="24"/>
        </w:rPr>
      </w:pPr>
    </w:p>
    <w:p w14:paraId="67AA7A35" w14:textId="3594A190" w:rsidR="00AC35D3" w:rsidRPr="00790FC0" w:rsidRDefault="00AC35D3" w:rsidP="00AC35D3">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lastRenderedPageBreak/>
        <w:t>Supervisory Responsibilities</w:t>
      </w:r>
      <w:r w:rsidRPr="00790FC0">
        <w:rPr>
          <w:rFonts w:ascii="Times New Roman" w:eastAsia="Times New Roman" w:hAnsi="Times New Roman" w:cs="Times New Roman"/>
          <w:sz w:val="24"/>
          <w:szCs w:val="24"/>
        </w:rPr>
        <w:t xml:space="preserve"> </w:t>
      </w:r>
    </w:p>
    <w:p w14:paraId="121F20D8" w14:textId="5925074F" w:rsidR="00AC35D3"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 xml:space="preserve">Directly supervises assigned employees in the </w:t>
      </w:r>
      <w:r w:rsidR="00220085" w:rsidRPr="00790FC0">
        <w:rPr>
          <w:rFonts w:ascii="Times New Roman" w:eastAsia="Times New Roman" w:hAnsi="Times New Roman" w:cs="Times New Roman"/>
          <w:color w:val="000000"/>
          <w:sz w:val="24"/>
          <w:szCs w:val="24"/>
        </w:rPr>
        <w:t>technology services</w:t>
      </w:r>
      <w:r w:rsidRPr="00790FC0">
        <w:rPr>
          <w:rFonts w:ascii="Times New Roman" w:eastAsia="Times New Roman" w:hAnsi="Times New Roman" w:cs="Times New Roman"/>
          <w:color w:val="000000"/>
          <w:sz w:val="24"/>
          <w:szCs w:val="24"/>
        </w:rPr>
        <w:t xml:space="preserve"> department.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7C965828" w14:textId="2EC0FD67" w:rsidR="00790FC0" w:rsidRDefault="00790FC0"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1A3DE2C1" w14:textId="77777777" w:rsidR="00790FC0" w:rsidRPr="00790FC0" w:rsidRDefault="00790FC0" w:rsidP="00790FC0">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Education and/or Experience</w:t>
      </w:r>
      <w:r w:rsidRPr="00790FC0">
        <w:rPr>
          <w:rFonts w:ascii="Times New Roman" w:eastAsia="Times New Roman" w:hAnsi="Times New Roman" w:cs="Times New Roman"/>
          <w:sz w:val="24"/>
          <w:szCs w:val="24"/>
        </w:rPr>
        <w:t xml:space="preserve"> </w:t>
      </w:r>
    </w:p>
    <w:p w14:paraId="5330CF51" w14:textId="77777777" w:rsidR="00790FC0" w:rsidRPr="00790FC0" w:rsidRDefault="00790FC0" w:rsidP="00790FC0">
      <w:pPr>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sz w:val="24"/>
          <w:szCs w:val="24"/>
        </w:rPr>
        <w:t xml:space="preserve">Bachelor’s degree in Business Administration/Management, Healthcare Administration, or related field. </w:t>
      </w:r>
      <w:r w:rsidRPr="00790FC0">
        <w:rPr>
          <w:rFonts w:ascii="Times New Roman" w:hAnsi="Times New Roman" w:cs="Times New Roman"/>
          <w:sz w:val="24"/>
          <w:szCs w:val="24"/>
          <w:shd w:val="clear" w:color="auto" w:fill="FFFFFF"/>
        </w:rPr>
        <w:t>Equivalent experience will be considered in lieu of a degree.</w:t>
      </w:r>
      <w:r w:rsidRPr="00790FC0">
        <w:rPr>
          <w:rFonts w:ascii="Times New Roman" w:eastAsia="Times New Roman" w:hAnsi="Times New Roman" w:cs="Times New Roman"/>
          <w:sz w:val="24"/>
          <w:szCs w:val="24"/>
        </w:rPr>
        <w:br/>
      </w:r>
    </w:p>
    <w:p w14:paraId="128E4207" w14:textId="77777777" w:rsidR="00790FC0" w:rsidRPr="00790FC0" w:rsidRDefault="00790FC0" w:rsidP="00790FC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Minimum of eight (8) years progressively responsible experience in management. medicine and clinical Application system implementation and support (PM, EHR/EMR, Interoperability and Telehealth), required.</w:t>
      </w:r>
    </w:p>
    <w:p w14:paraId="7687B3B9" w14:textId="77777777" w:rsidR="00790FC0" w:rsidRPr="00790FC0" w:rsidRDefault="00790FC0" w:rsidP="00790FC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Minimum of eight (8) years’ experience with large EHR/EMR/PMS or other health care systems</w:t>
      </w:r>
    </w:p>
    <w:p w14:paraId="4F06AE5A" w14:textId="77777777" w:rsidR="00790FC0" w:rsidRPr="00790FC0" w:rsidRDefault="00790FC0" w:rsidP="00790FC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Hands on working experience with departmental applications (e.g. EHR, Billing, pharmacy, laboratory, radiology), and key information technologies underlying clinical application systems.</w:t>
      </w:r>
    </w:p>
    <w:p w14:paraId="4E5B8D22" w14:textId="77777777" w:rsidR="00790FC0" w:rsidRPr="00790FC0" w:rsidRDefault="00790FC0" w:rsidP="00790FC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Working experience with clinical and patient workflows and technology impacts</w:t>
      </w:r>
    </w:p>
    <w:p w14:paraId="29423469" w14:textId="77777777" w:rsidR="00790FC0" w:rsidRPr="00790FC0" w:rsidRDefault="00790FC0" w:rsidP="00790FC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790FC0">
        <w:rPr>
          <w:rFonts w:ascii="Times New Roman" w:eastAsia="Times New Roman" w:hAnsi="Times New Roman" w:cs="Times New Roman"/>
          <w:color w:val="000000" w:themeColor="text1"/>
          <w:sz w:val="24"/>
          <w:szCs w:val="24"/>
        </w:rPr>
        <w:t>Strong leadership and interpersonal skills. Ability to effectively communicate with technicians, clinicians, and administrators.</w:t>
      </w:r>
    </w:p>
    <w:p w14:paraId="2E3A1010" w14:textId="77777777" w:rsidR="00790FC0" w:rsidRDefault="00790FC0" w:rsidP="00790FC0">
      <w:pPr>
        <w:autoSpaceDE w:val="0"/>
        <w:autoSpaceDN w:val="0"/>
        <w:adjustRightInd w:val="0"/>
        <w:spacing w:after="0" w:line="240" w:lineRule="auto"/>
        <w:rPr>
          <w:rFonts w:ascii="Times New Roman" w:eastAsia="Times New Roman" w:hAnsi="Times New Roman" w:cs="Times New Roman"/>
          <w:b/>
          <w:sz w:val="24"/>
          <w:szCs w:val="24"/>
        </w:rPr>
      </w:pPr>
    </w:p>
    <w:p w14:paraId="6F1D0228" w14:textId="77777777" w:rsidR="00790FC0" w:rsidRPr="00790FC0" w:rsidRDefault="00790FC0" w:rsidP="00790FC0">
      <w:pPr>
        <w:autoSpaceDE w:val="0"/>
        <w:autoSpaceDN w:val="0"/>
        <w:adjustRightInd w:val="0"/>
        <w:spacing w:after="0" w:line="240" w:lineRule="auto"/>
        <w:rPr>
          <w:rFonts w:ascii="Times New Roman" w:eastAsia="Times New Roman" w:hAnsi="Times New Roman" w:cs="Times New Roman"/>
          <w:sz w:val="24"/>
          <w:szCs w:val="24"/>
        </w:rPr>
      </w:pPr>
    </w:p>
    <w:p w14:paraId="3F65CB40" w14:textId="68EDF72E" w:rsidR="00AC35D3" w:rsidRPr="00790FC0" w:rsidRDefault="00AC35D3" w:rsidP="00790FC0">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Competencies</w:t>
      </w:r>
      <w:r w:rsidRPr="00790FC0">
        <w:rPr>
          <w:rFonts w:ascii="Times New Roman" w:eastAsia="Times New Roman" w:hAnsi="Times New Roman" w:cs="Times New Roman"/>
          <w:sz w:val="24"/>
          <w:szCs w:val="24"/>
        </w:rPr>
        <w:t xml:space="preserve"> </w:t>
      </w:r>
    </w:p>
    <w:p w14:paraId="3F333735"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To perform the job successfully, an individual should demonstrate the following competencies:</w:t>
      </w:r>
    </w:p>
    <w:p w14:paraId="2AD9C7BE"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Analysis/Problem Assessment</w:t>
      </w:r>
      <w:r w:rsidRPr="00790FC0">
        <w:rPr>
          <w:rFonts w:ascii="Times New Roman" w:eastAsia="Times New Roman" w:hAnsi="Times New Roman" w:cs="Times New Roman"/>
          <w:color w:val="000000"/>
          <w:sz w:val="24"/>
          <w:szCs w:val="24"/>
        </w:rPr>
        <w:t xml:space="preserve"> – Securing relevant information and identifying key issues and relationships from a base of information; relating and comparing data from different sources; identifying cause-effect relationships.</w:t>
      </w:r>
    </w:p>
    <w:p w14:paraId="7FD0958B"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 xml:space="preserve">Coaching </w:t>
      </w:r>
      <w:r w:rsidRPr="00790FC0">
        <w:rPr>
          <w:rFonts w:ascii="Times New Roman" w:eastAsia="Times New Roman" w:hAnsi="Times New Roman" w:cs="Times New Roman"/>
          <w:color w:val="000000"/>
          <w:sz w:val="24"/>
          <w:szCs w:val="24"/>
        </w:rPr>
        <w:t>- Facilitating the development of other’s knowledge and skills; providing timely feedback and guidance to help them reach goals.</w:t>
      </w:r>
    </w:p>
    <w:p w14:paraId="0005E751"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Compassion</w:t>
      </w:r>
      <w:r w:rsidRPr="00790FC0">
        <w:rPr>
          <w:rFonts w:ascii="Times New Roman" w:eastAsia="Times New Roman" w:hAnsi="Times New Roman" w:cs="Times New Roman"/>
          <w:color w:val="000000"/>
          <w:sz w:val="24"/>
          <w:szCs w:val="24"/>
        </w:rPr>
        <w:t xml:space="preserve"> - The responsibility to put a patient’s or person’s interests first, including the duty not to harm, deliver proper care, and maintain confidentiality.  </w:t>
      </w:r>
    </w:p>
    <w:p w14:paraId="7D87BE9A"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Compliance</w:t>
      </w:r>
      <w:r w:rsidRPr="00790FC0">
        <w:rPr>
          <w:rFonts w:ascii="Times New Roman" w:eastAsia="Times New Roman" w:hAnsi="Times New Roman" w:cs="Times New Roman"/>
          <w:color w:val="000000"/>
          <w:sz w:val="24"/>
          <w:szCs w:val="24"/>
        </w:rPr>
        <w:t xml:space="preserve"> - Employee has satisfactory completed employers required compliance training. Employee is able to demonstrate an understanding of employers Code of Conduct.  </w:t>
      </w:r>
    </w:p>
    <w:p w14:paraId="5BA81248"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Communication</w:t>
      </w:r>
      <w:r w:rsidRPr="00790FC0">
        <w:rPr>
          <w:rFonts w:ascii="Times New Roman" w:eastAsia="Times New Roman" w:hAnsi="Times New Roman" w:cs="Times New Roman"/>
          <w:color w:val="000000"/>
          <w:sz w:val="24"/>
          <w:szCs w:val="24"/>
        </w:rPr>
        <w:t xml:space="preserve"> - Expressing ideas effectively in individual and group situations (including nonverbal communication); adjusting language or terminology to the characteristics and needs of the audience.  Good listening skills.</w:t>
      </w:r>
    </w:p>
    <w:p w14:paraId="59D230FE"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Delegation of Authority and Responsibility</w:t>
      </w:r>
      <w:r w:rsidRPr="00790FC0">
        <w:rPr>
          <w:rFonts w:ascii="Times New Roman" w:eastAsia="Times New Roman" w:hAnsi="Times New Roman" w:cs="Times New Roman"/>
          <w:color w:val="000000"/>
          <w:sz w:val="24"/>
          <w:szCs w:val="24"/>
        </w:rPr>
        <w:t xml:space="preserve"> - Allocating decision-making authority and task responsibilities to appropriate direct reports; utilizing direct reports’ time, skills and potential effectively.  </w:t>
      </w:r>
    </w:p>
    <w:p w14:paraId="6FAE5C22"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Developing Organization Talent</w:t>
      </w:r>
      <w:r w:rsidRPr="00790FC0">
        <w:rPr>
          <w:rFonts w:ascii="Times New Roman" w:eastAsia="Times New Roman" w:hAnsi="Times New Roman" w:cs="Times New Roman"/>
          <w:color w:val="000000"/>
          <w:sz w:val="24"/>
          <w:szCs w:val="24"/>
        </w:rPr>
        <w:t xml:space="preserve"> - Developing direct reports’ skills and competencies by planning effective development activities related to current and future jobs.  </w:t>
      </w:r>
    </w:p>
    <w:p w14:paraId="0F1178B8"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Follow-up</w:t>
      </w:r>
      <w:r w:rsidRPr="00790FC0">
        <w:rPr>
          <w:rFonts w:ascii="Times New Roman" w:eastAsia="Times New Roman" w:hAnsi="Times New Roman" w:cs="Times New Roman"/>
          <w:color w:val="000000"/>
          <w:sz w:val="24"/>
          <w:szCs w:val="24"/>
        </w:rPr>
        <w:t xml:space="preserve"> - Consistently maintaining a high activity or productivity level; sustaining long work hours. </w:t>
      </w:r>
    </w:p>
    <w:p w14:paraId="2C50E1C5"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lastRenderedPageBreak/>
        <w:t xml:space="preserve">Individual Leadership/ Influencing </w:t>
      </w:r>
      <w:r w:rsidRPr="00790FC0">
        <w:rPr>
          <w:rFonts w:ascii="Times New Roman" w:eastAsia="Times New Roman" w:hAnsi="Times New Roman" w:cs="Times New Roman"/>
          <w:color w:val="000000"/>
          <w:sz w:val="24"/>
          <w:szCs w:val="24"/>
        </w:rPr>
        <w:t>- Using appropriate interpersonal styles and methods to inspire and guide individuals (direct reports, peers, and supervisors) toward goal achievement; modifying behavior to accommodate tasks, situations, and individuals involved.</w:t>
      </w:r>
    </w:p>
    <w:p w14:paraId="35F1FB83"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Initiative</w:t>
      </w:r>
      <w:r w:rsidRPr="00790FC0">
        <w:rPr>
          <w:rFonts w:ascii="Times New Roman" w:eastAsia="Times New Roman" w:hAnsi="Times New Roman" w:cs="Times New Roman"/>
          <w:color w:val="000000"/>
          <w:sz w:val="24"/>
          <w:szCs w:val="24"/>
        </w:rPr>
        <w:t xml:space="preserve"> - Making active attempts to influence events to achieve goals; self-starting rather than accepting passively; taking action to achieve goals beyond what is required; being proactive.  Practices self-development. </w:t>
      </w:r>
    </w:p>
    <w:p w14:paraId="1F4AAC3B"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Integrity</w:t>
      </w:r>
      <w:r w:rsidRPr="00790FC0">
        <w:rPr>
          <w:rFonts w:ascii="Times New Roman" w:eastAsia="Times New Roman" w:hAnsi="Times New Roman" w:cs="Times New Roman"/>
          <w:color w:val="000000"/>
          <w:sz w:val="24"/>
          <w:szCs w:val="24"/>
        </w:rPr>
        <w:t xml:space="preserve"> - Maintaining and promoting social, ethical, and organizational norms is conducting internal and external business activities.  </w:t>
      </w:r>
    </w:p>
    <w:p w14:paraId="0EBE0C88"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Judgement/ Problem Solving</w:t>
      </w:r>
      <w:r w:rsidRPr="00790FC0">
        <w:rPr>
          <w:rFonts w:ascii="Times New Roman" w:eastAsia="Times New Roman" w:hAnsi="Times New Roman" w:cs="Times New Roman"/>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2BF3809E"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Maximizing Performance</w:t>
      </w:r>
      <w:r w:rsidRPr="00790FC0">
        <w:rPr>
          <w:rFonts w:ascii="Times New Roman" w:eastAsia="Times New Roman" w:hAnsi="Times New Roman" w:cs="Times New Roman"/>
          <w:color w:val="000000"/>
          <w:sz w:val="24"/>
          <w:szCs w:val="24"/>
        </w:rPr>
        <w:t xml:space="preserve"> - Establishing performance/development goals, coaching performance, providing training, and evaluating performance.</w:t>
      </w:r>
    </w:p>
    <w:p w14:paraId="379A049E"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Patient Service Orientation</w:t>
      </w:r>
      <w:r w:rsidRPr="00790FC0">
        <w:rPr>
          <w:rFonts w:ascii="Times New Roman" w:eastAsia="Times New Roman" w:hAnsi="Times New Roman" w:cs="Times New Roman"/>
          <w:color w:val="000000"/>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2AAFE55C"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Planning and Organizing/ Work Management</w:t>
      </w:r>
      <w:r w:rsidRPr="00790FC0">
        <w:rPr>
          <w:rFonts w:ascii="Times New Roman" w:eastAsia="Times New Roman" w:hAnsi="Times New Roman" w:cs="Times New Roman"/>
          <w:color w:val="000000"/>
          <w:sz w:val="24"/>
          <w:szCs w:val="24"/>
        </w:rPr>
        <w:t xml:space="preserve"> - Establishing a course of action for self and/or others to accomplish a specific goal; planning proper assignments of personnel and appropriate allocation of resources.</w:t>
      </w:r>
    </w:p>
    <w:p w14:paraId="38FECA99"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Results Driven &amp; Execution</w:t>
      </w:r>
      <w:r w:rsidRPr="00790FC0">
        <w:rPr>
          <w:rFonts w:ascii="Times New Roman" w:eastAsia="Times New Roman" w:hAnsi="Times New Roman" w:cs="Times New Roman"/>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21AF10B2"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u w:val="single"/>
        </w:rPr>
        <w:t>Teamwork/</w:t>
      </w:r>
      <w:r w:rsidRPr="00790FC0">
        <w:rPr>
          <w:rFonts w:ascii="Times New Roman" w:eastAsia="Times New Roman" w:hAnsi="Times New Roman" w:cs="Times New Roman"/>
          <w:color w:val="000000"/>
          <w:sz w:val="24"/>
          <w:szCs w:val="24"/>
        </w:rPr>
        <w:t xml:space="preserve"> </w:t>
      </w:r>
      <w:r w:rsidRPr="00790FC0">
        <w:rPr>
          <w:rFonts w:ascii="Times New Roman" w:eastAsia="Times New Roman" w:hAnsi="Times New Roman" w:cs="Times New Roman"/>
          <w:color w:val="000000"/>
          <w:sz w:val="24"/>
          <w:szCs w:val="24"/>
          <w:u w:val="single"/>
        </w:rPr>
        <w:t>Collaboration</w:t>
      </w:r>
      <w:r w:rsidRPr="00790FC0">
        <w:rPr>
          <w:rFonts w:ascii="Times New Roman" w:eastAsia="Times New Roman" w:hAnsi="Times New Roman" w:cs="Times New Roman"/>
          <w:color w:val="000000"/>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54205095"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76C04EC0"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color w:val="000000"/>
          <w:sz w:val="24"/>
          <w:szCs w:val="24"/>
        </w:rPr>
        <w:t>Qualifications</w:t>
      </w:r>
      <w:r w:rsidRPr="00790FC0">
        <w:rPr>
          <w:rFonts w:ascii="Times New Roman" w:eastAsia="Times New Roman" w:hAnsi="Times New Roman" w:cs="Times New Roman"/>
          <w:color w:val="000000"/>
          <w:sz w:val="24"/>
          <w:szCs w:val="24"/>
        </w:rPr>
        <w:t xml:space="preserve"> </w:t>
      </w:r>
    </w:p>
    <w:p w14:paraId="4A9A07CC"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229F441"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2D9AD3D9" w14:textId="77777777" w:rsidR="00AC35D3" w:rsidRPr="00790FC0" w:rsidRDefault="00AC35D3" w:rsidP="00AC35D3">
      <w:pPr>
        <w:shd w:val="clear" w:color="auto" w:fill="FFFFFF"/>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Travel</w:t>
      </w:r>
      <w:r w:rsidRPr="00790FC0">
        <w:rPr>
          <w:rFonts w:ascii="Times New Roman" w:eastAsia="Times New Roman" w:hAnsi="Times New Roman" w:cs="Times New Roman"/>
          <w:b/>
          <w:bCs/>
          <w:sz w:val="24"/>
          <w:szCs w:val="24"/>
        </w:rPr>
        <w:br/>
      </w:r>
      <w:proofErr w:type="spellStart"/>
      <w:r w:rsidRPr="00790FC0">
        <w:rPr>
          <w:rFonts w:ascii="Times New Roman" w:eastAsia="Times New Roman" w:hAnsi="Times New Roman" w:cs="Times New Roman"/>
          <w:sz w:val="24"/>
          <w:szCs w:val="24"/>
        </w:rPr>
        <w:t>Travel</w:t>
      </w:r>
      <w:proofErr w:type="spellEnd"/>
      <w:r w:rsidRPr="00790FC0">
        <w:rPr>
          <w:rFonts w:ascii="Times New Roman" w:eastAsia="Times New Roman" w:hAnsi="Times New Roman" w:cs="Times New Roman"/>
          <w:sz w:val="24"/>
          <w:szCs w:val="24"/>
        </w:rPr>
        <w:t xml:space="preserve"> is required.  Primarily local during the business day, although out-of-the-area and overnight travel will be expected. </w:t>
      </w:r>
    </w:p>
    <w:p w14:paraId="15CE6308"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64358D65"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06B00A62"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31ECE656"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76354E18"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41CD75C7"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4056C45F" w14:textId="7601E57A"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color w:val="000000"/>
          <w:sz w:val="24"/>
          <w:szCs w:val="24"/>
        </w:rPr>
        <w:lastRenderedPageBreak/>
        <w:t>Language Skills</w:t>
      </w:r>
      <w:r w:rsidRPr="00790FC0">
        <w:rPr>
          <w:rFonts w:ascii="Times New Roman" w:eastAsia="Times New Roman" w:hAnsi="Times New Roman" w:cs="Times New Roman"/>
          <w:color w:val="000000"/>
          <w:sz w:val="24"/>
          <w:szCs w:val="24"/>
        </w:rPr>
        <w:t xml:space="preserve"> </w:t>
      </w:r>
    </w:p>
    <w:p w14:paraId="5BB84AE0"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481D4F76"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113DD7C3" w14:textId="77777777" w:rsidR="00790FC0" w:rsidRDefault="00790FC0" w:rsidP="00AC35D3">
      <w:pPr>
        <w:autoSpaceDE w:val="0"/>
        <w:autoSpaceDN w:val="0"/>
        <w:adjustRightInd w:val="0"/>
        <w:spacing w:after="0" w:line="240" w:lineRule="auto"/>
        <w:rPr>
          <w:rFonts w:ascii="Times New Roman" w:eastAsia="Times New Roman" w:hAnsi="Times New Roman" w:cs="Times New Roman"/>
          <w:b/>
          <w:color w:val="000000"/>
          <w:sz w:val="24"/>
          <w:szCs w:val="24"/>
        </w:rPr>
      </w:pPr>
    </w:p>
    <w:p w14:paraId="277E44C6" w14:textId="7E07EDE1"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color w:val="000000"/>
          <w:sz w:val="24"/>
          <w:szCs w:val="24"/>
        </w:rPr>
        <w:t>Mathematical Skills</w:t>
      </w:r>
      <w:r w:rsidRPr="00790FC0">
        <w:rPr>
          <w:rFonts w:ascii="Times New Roman" w:eastAsia="Times New Roman" w:hAnsi="Times New Roman" w:cs="Times New Roman"/>
          <w:color w:val="000000"/>
          <w:sz w:val="24"/>
          <w:szCs w:val="24"/>
        </w:rPr>
        <w:t xml:space="preserve"> </w:t>
      </w:r>
    </w:p>
    <w:p w14:paraId="322130C7"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Ability to calculate figures and amounts such as discounts, interest, commissions, proportions, percentages, area, circumference, and volume.  Ability to apply concepts of basic algebra and geometry.</w:t>
      </w:r>
    </w:p>
    <w:p w14:paraId="3E591BC2"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7B8AB6AB"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b/>
          <w:color w:val="000000"/>
          <w:sz w:val="24"/>
          <w:szCs w:val="24"/>
        </w:rPr>
        <w:t>Reasoning Ability</w:t>
      </w:r>
      <w:r w:rsidRPr="00790FC0">
        <w:rPr>
          <w:rFonts w:ascii="Times New Roman" w:eastAsia="Times New Roman" w:hAnsi="Times New Roman" w:cs="Times New Roman"/>
          <w:color w:val="000000"/>
          <w:sz w:val="24"/>
          <w:szCs w:val="24"/>
        </w:rPr>
        <w:t xml:space="preserve"> </w:t>
      </w:r>
    </w:p>
    <w:p w14:paraId="138EAC1E"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14:paraId="636DC740"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0581BF9D"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Computer Skills</w:t>
      </w:r>
      <w:r w:rsidRPr="00790FC0">
        <w:rPr>
          <w:rFonts w:ascii="Times New Roman" w:eastAsia="Times New Roman" w:hAnsi="Times New Roman" w:cs="Times New Roman"/>
          <w:sz w:val="24"/>
          <w:szCs w:val="24"/>
        </w:rPr>
        <w:t xml:space="preserve"> </w:t>
      </w:r>
    </w:p>
    <w:p w14:paraId="3FD3A8E5" w14:textId="6158A30D"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To perform this job successfully, an individual should have advanced knowledge of Microsoft Spreadsheet software; Microsoft Word Processing software; Athena Database software and ADP Payroll systems</w:t>
      </w:r>
      <w:r w:rsidR="00790FC0">
        <w:rPr>
          <w:rFonts w:ascii="Times New Roman" w:eastAsia="Times New Roman" w:hAnsi="Times New Roman" w:cs="Times New Roman"/>
          <w:color w:val="000000"/>
          <w:sz w:val="24"/>
          <w:szCs w:val="24"/>
        </w:rPr>
        <w:t>.</w:t>
      </w:r>
    </w:p>
    <w:p w14:paraId="360322C6"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3159DEA5"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Physical Demands</w:t>
      </w:r>
      <w:r w:rsidRPr="00790FC0">
        <w:rPr>
          <w:rFonts w:ascii="Times New Roman" w:eastAsia="Times New Roman" w:hAnsi="Times New Roman" w:cs="Times New Roman"/>
          <w:sz w:val="24"/>
          <w:szCs w:val="24"/>
        </w:rPr>
        <w:t xml:space="preserve"> </w:t>
      </w:r>
    </w:p>
    <w:p w14:paraId="5FBF3C2D"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747B31"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7DA6CF67"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14:paraId="036FA300"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6CCCDEC9"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sz w:val="24"/>
          <w:szCs w:val="24"/>
        </w:rPr>
      </w:pPr>
      <w:r w:rsidRPr="00790FC0">
        <w:rPr>
          <w:rFonts w:ascii="Times New Roman" w:eastAsia="Times New Roman" w:hAnsi="Times New Roman" w:cs="Times New Roman"/>
          <w:b/>
          <w:sz w:val="24"/>
          <w:szCs w:val="24"/>
        </w:rPr>
        <w:t>Work Environment</w:t>
      </w:r>
      <w:r w:rsidRPr="00790FC0">
        <w:rPr>
          <w:rFonts w:ascii="Times New Roman" w:eastAsia="Times New Roman" w:hAnsi="Times New Roman" w:cs="Times New Roman"/>
          <w:sz w:val="24"/>
          <w:szCs w:val="24"/>
        </w:rPr>
        <w:t xml:space="preserve"> </w:t>
      </w:r>
    </w:p>
    <w:p w14:paraId="0A8BB02C"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BF231DF"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p>
    <w:p w14:paraId="05700019" w14:textId="77777777" w:rsidR="00AC35D3" w:rsidRPr="00790FC0" w:rsidRDefault="00AC35D3" w:rsidP="00AC35D3">
      <w:pPr>
        <w:autoSpaceDE w:val="0"/>
        <w:autoSpaceDN w:val="0"/>
        <w:adjustRightInd w:val="0"/>
        <w:spacing w:after="0" w:line="240" w:lineRule="auto"/>
        <w:rPr>
          <w:rFonts w:ascii="Times New Roman" w:eastAsia="Times New Roman" w:hAnsi="Times New Roman" w:cs="Times New Roman"/>
          <w:color w:val="000000"/>
          <w:sz w:val="24"/>
          <w:szCs w:val="24"/>
        </w:rPr>
      </w:pPr>
      <w:r w:rsidRPr="00790FC0">
        <w:rPr>
          <w:rFonts w:ascii="Times New Roman" w:eastAsia="Times New Roman" w:hAnsi="Times New Roman" w:cs="Times New Roman"/>
          <w:color w:val="000000"/>
          <w:sz w:val="24"/>
          <w:szCs w:val="24"/>
        </w:rPr>
        <w:t>The noise level in the work environment is usually moderate depending on business activity in the office.</w:t>
      </w:r>
    </w:p>
    <w:p w14:paraId="1F7BAF6F" w14:textId="5350076A" w:rsidR="00AC35D3" w:rsidRPr="00790FC0" w:rsidRDefault="00AC35D3" w:rsidP="00035C31">
      <w:pPr>
        <w:pStyle w:val="ListParagraph"/>
        <w:shd w:val="clear" w:color="auto" w:fill="FFFFFF"/>
        <w:spacing w:before="100" w:beforeAutospacing="1" w:after="100" w:afterAutospacing="1" w:line="240" w:lineRule="auto"/>
        <w:rPr>
          <w:sz w:val="24"/>
          <w:szCs w:val="24"/>
        </w:rPr>
      </w:pPr>
    </w:p>
    <w:p w14:paraId="3288A88F" w14:textId="3FB741DA" w:rsidR="00A5414E" w:rsidRPr="00790FC0" w:rsidRDefault="00A5414E" w:rsidP="00035C31">
      <w:pPr>
        <w:pStyle w:val="ListParagraph"/>
        <w:shd w:val="clear" w:color="auto" w:fill="FFFFFF"/>
        <w:spacing w:before="100" w:beforeAutospacing="1" w:after="100" w:afterAutospacing="1" w:line="240" w:lineRule="auto"/>
        <w:rPr>
          <w:sz w:val="24"/>
          <w:szCs w:val="24"/>
        </w:rPr>
      </w:pPr>
    </w:p>
    <w:p w14:paraId="7466221B" w14:textId="0D3764D1" w:rsidR="00A5414E" w:rsidRPr="00790FC0" w:rsidRDefault="00A5414E" w:rsidP="00035C31">
      <w:pPr>
        <w:pStyle w:val="ListParagraph"/>
        <w:shd w:val="clear" w:color="auto" w:fill="FFFFFF"/>
        <w:spacing w:before="100" w:beforeAutospacing="1" w:after="100" w:afterAutospacing="1" w:line="240" w:lineRule="auto"/>
        <w:rPr>
          <w:sz w:val="24"/>
          <w:szCs w:val="24"/>
        </w:rPr>
      </w:pPr>
    </w:p>
    <w:p w14:paraId="0B0066A4" w14:textId="5BBFC363" w:rsidR="00A5414E" w:rsidRPr="00790FC0" w:rsidRDefault="00790FC0" w:rsidP="00A5414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R</w:t>
      </w:r>
      <w:r w:rsidR="00A5414E" w:rsidRPr="00790FC0">
        <w:rPr>
          <w:rFonts w:ascii="Times New Roman" w:hAnsi="Times New Roman" w:cs="Times New Roman"/>
          <w:b/>
          <w:sz w:val="24"/>
          <w:szCs w:val="24"/>
        </w:rPr>
        <w:t>eceipt and Acknowledgement</w:t>
      </w:r>
    </w:p>
    <w:p w14:paraId="296E6371" w14:textId="77777777" w:rsidR="00A5414E" w:rsidRPr="00790FC0" w:rsidRDefault="00A5414E" w:rsidP="00A5414E">
      <w:pPr>
        <w:rPr>
          <w:rFonts w:ascii="Times New Roman" w:hAnsi="Times New Roman" w:cs="Times New Roman"/>
          <w:sz w:val="24"/>
          <w:szCs w:val="24"/>
        </w:rPr>
      </w:pPr>
    </w:p>
    <w:p w14:paraId="0AE9B2EE"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I acknowledge and understand that:</w:t>
      </w:r>
    </w:p>
    <w:p w14:paraId="428215E0"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Receipt of the job description does not imply nor create a promise of employment, nor an employment contract of any kind, and that my employment is at-will.</w:t>
      </w:r>
    </w:p>
    <w:p w14:paraId="138DFBCF"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4901E7F9"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Job duties, tasks, work hours and work requirements may be changed at any time.</w:t>
      </w:r>
    </w:p>
    <w:p w14:paraId="692D2900"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Acceptable job performance includes completion of the job responsibilities as well as compliance with the policies, procedures, rules and regulations of the Home and the Corporation.</w:t>
      </w:r>
    </w:p>
    <w:p w14:paraId="048AD446"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I have read and understand this job description.</w:t>
      </w:r>
    </w:p>
    <w:p w14:paraId="5CFE2ACA" w14:textId="77777777" w:rsidR="00A5414E" w:rsidRPr="00790FC0" w:rsidRDefault="00A5414E" w:rsidP="00A5414E">
      <w:pPr>
        <w:rPr>
          <w:rFonts w:ascii="Times New Roman" w:hAnsi="Times New Roman" w:cs="Times New Roman"/>
          <w:sz w:val="24"/>
          <w:szCs w:val="24"/>
        </w:rPr>
      </w:pPr>
    </w:p>
    <w:p w14:paraId="1DBC6B6A"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xml:space="preserve">Print Employee Name: ______________________________________ </w:t>
      </w:r>
    </w:p>
    <w:p w14:paraId="607187CA"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 xml:space="preserve">Employee Signature: _______________________________________ </w:t>
      </w:r>
    </w:p>
    <w:p w14:paraId="7E7338C1" w14:textId="77777777" w:rsidR="00A5414E" w:rsidRPr="00790FC0" w:rsidRDefault="00A5414E" w:rsidP="00A5414E">
      <w:pPr>
        <w:rPr>
          <w:rFonts w:ascii="Times New Roman" w:hAnsi="Times New Roman" w:cs="Times New Roman"/>
          <w:sz w:val="24"/>
          <w:szCs w:val="24"/>
        </w:rPr>
      </w:pPr>
      <w:r w:rsidRPr="00790FC0">
        <w:rPr>
          <w:rFonts w:ascii="Times New Roman" w:hAnsi="Times New Roman" w:cs="Times New Roman"/>
          <w:sz w:val="24"/>
          <w:szCs w:val="24"/>
        </w:rPr>
        <w:t>Date:________________</w:t>
      </w:r>
    </w:p>
    <w:p w14:paraId="2555454B" w14:textId="77777777" w:rsidR="00A5414E" w:rsidRPr="00790FC0" w:rsidRDefault="00A5414E" w:rsidP="00A5414E">
      <w:pPr>
        <w:rPr>
          <w:rFonts w:ascii="Times New Roman" w:hAnsi="Times New Roman" w:cs="Times New Roman"/>
          <w:sz w:val="24"/>
          <w:szCs w:val="24"/>
        </w:rPr>
      </w:pPr>
    </w:p>
    <w:p w14:paraId="203E2439" w14:textId="77777777" w:rsidR="00A5414E" w:rsidRPr="00790FC0" w:rsidRDefault="00A5414E" w:rsidP="00A5414E">
      <w:pPr>
        <w:pStyle w:val="ListParagraph"/>
        <w:shd w:val="clear" w:color="auto" w:fill="FFFFFF"/>
        <w:spacing w:before="100" w:beforeAutospacing="1" w:after="100" w:afterAutospacing="1" w:line="240" w:lineRule="auto"/>
        <w:ind w:left="0"/>
        <w:rPr>
          <w:sz w:val="24"/>
          <w:szCs w:val="24"/>
        </w:rPr>
      </w:pPr>
    </w:p>
    <w:sectPr w:rsidR="00A5414E" w:rsidRPr="00790FC0" w:rsidSect="00790FC0">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91D5" w14:textId="77777777" w:rsidR="00EE4E2B" w:rsidRDefault="00EE4E2B" w:rsidP="00EE4E2B">
      <w:pPr>
        <w:spacing w:after="0" w:line="240" w:lineRule="auto"/>
      </w:pPr>
      <w:r>
        <w:separator/>
      </w:r>
    </w:p>
  </w:endnote>
  <w:endnote w:type="continuationSeparator" w:id="0">
    <w:p w14:paraId="1F8A7105" w14:textId="77777777" w:rsidR="00EE4E2B" w:rsidRDefault="00EE4E2B" w:rsidP="00EE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88F" w14:textId="08381A5A" w:rsidR="00EE4E2B" w:rsidRDefault="00EE4E2B">
    <w:pPr>
      <w:pStyle w:val="Footer"/>
    </w:pPr>
    <w:r>
      <w:t>Human Resources</w:t>
    </w:r>
    <w:r>
      <w:tab/>
      <w:t>Job Description: Director of Clinical Applications</w:t>
    </w:r>
    <w:r>
      <w:tab/>
      <w:t>7/18/21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3B29" w14:textId="77777777" w:rsidR="00EE4E2B" w:rsidRDefault="00EE4E2B" w:rsidP="00EE4E2B">
      <w:pPr>
        <w:spacing w:after="0" w:line="240" w:lineRule="auto"/>
      </w:pPr>
      <w:r>
        <w:separator/>
      </w:r>
    </w:p>
  </w:footnote>
  <w:footnote w:type="continuationSeparator" w:id="0">
    <w:p w14:paraId="1F191FE8" w14:textId="77777777" w:rsidR="00EE4E2B" w:rsidRDefault="00EE4E2B" w:rsidP="00EE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103"/>
    <w:multiLevelType w:val="hybridMultilevel"/>
    <w:tmpl w:val="7E7E44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631"/>
    <w:multiLevelType w:val="multilevel"/>
    <w:tmpl w:val="8D7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5A27"/>
    <w:multiLevelType w:val="hybridMultilevel"/>
    <w:tmpl w:val="9564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761ED"/>
    <w:multiLevelType w:val="hybridMultilevel"/>
    <w:tmpl w:val="91B8BC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B6768"/>
    <w:multiLevelType w:val="multilevel"/>
    <w:tmpl w:val="A35ED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67252"/>
    <w:multiLevelType w:val="hybridMultilevel"/>
    <w:tmpl w:val="005C2E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573E"/>
    <w:multiLevelType w:val="hybridMultilevel"/>
    <w:tmpl w:val="431E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C6955"/>
    <w:multiLevelType w:val="hybridMultilevel"/>
    <w:tmpl w:val="791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60AA8"/>
    <w:multiLevelType w:val="multilevel"/>
    <w:tmpl w:val="BD92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27551"/>
    <w:multiLevelType w:val="hybridMultilevel"/>
    <w:tmpl w:val="0C2A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B25AE"/>
    <w:multiLevelType w:val="hybridMultilevel"/>
    <w:tmpl w:val="64AE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9F6"/>
    <w:multiLevelType w:val="hybridMultilevel"/>
    <w:tmpl w:val="EA926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B0732"/>
    <w:multiLevelType w:val="hybridMultilevel"/>
    <w:tmpl w:val="939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736B8"/>
    <w:multiLevelType w:val="hybridMultilevel"/>
    <w:tmpl w:val="F3AEF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232ED"/>
    <w:multiLevelType w:val="hybridMultilevel"/>
    <w:tmpl w:val="BD1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A22B4"/>
    <w:multiLevelType w:val="hybridMultilevel"/>
    <w:tmpl w:val="FC4A2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038C8"/>
    <w:multiLevelType w:val="multilevel"/>
    <w:tmpl w:val="BD921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335D4"/>
    <w:multiLevelType w:val="hybridMultilevel"/>
    <w:tmpl w:val="A6CEC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23B7C"/>
    <w:multiLevelType w:val="hybridMultilevel"/>
    <w:tmpl w:val="13B200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23D"/>
    <w:multiLevelType w:val="hybridMultilevel"/>
    <w:tmpl w:val="09F0A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4"/>
  </w:num>
  <w:num w:numId="4">
    <w:abstractNumId w:val="19"/>
  </w:num>
  <w:num w:numId="5">
    <w:abstractNumId w:val="2"/>
  </w:num>
  <w:num w:numId="6">
    <w:abstractNumId w:val="10"/>
  </w:num>
  <w:num w:numId="7">
    <w:abstractNumId w:val="0"/>
  </w:num>
  <w:num w:numId="8">
    <w:abstractNumId w:val="8"/>
  </w:num>
  <w:num w:numId="9">
    <w:abstractNumId w:val="7"/>
  </w:num>
  <w:num w:numId="10">
    <w:abstractNumId w:val="12"/>
  </w:num>
  <w:num w:numId="11">
    <w:abstractNumId w:val="15"/>
  </w:num>
  <w:num w:numId="12">
    <w:abstractNumId w:val="5"/>
  </w:num>
  <w:num w:numId="13">
    <w:abstractNumId w:val="11"/>
  </w:num>
  <w:num w:numId="14">
    <w:abstractNumId w:val="13"/>
  </w:num>
  <w:num w:numId="15">
    <w:abstractNumId w:val="18"/>
  </w:num>
  <w:num w:numId="16">
    <w:abstractNumId w:val="17"/>
  </w:num>
  <w:num w:numId="17">
    <w:abstractNumId w:val="4"/>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9A"/>
    <w:rsid w:val="00035C31"/>
    <w:rsid w:val="00220085"/>
    <w:rsid w:val="00260630"/>
    <w:rsid w:val="00324FB5"/>
    <w:rsid w:val="0036151A"/>
    <w:rsid w:val="003746A1"/>
    <w:rsid w:val="00571882"/>
    <w:rsid w:val="005D38FB"/>
    <w:rsid w:val="006C665A"/>
    <w:rsid w:val="007606BB"/>
    <w:rsid w:val="00790FC0"/>
    <w:rsid w:val="007A30EC"/>
    <w:rsid w:val="00871BA2"/>
    <w:rsid w:val="008C4223"/>
    <w:rsid w:val="0096769A"/>
    <w:rsid w:val="00A5414E"/>
    <w:rsid w:val="00A901B5"/>
    <w:rsid w:val="00AC35D3"/>
    <w:rsid w:val="00BD2E56"/>
    <w:rsid w:val="00BE3473"/>
    <w:rsid w:val="00C50253"/>
    <w:rsid w:val="00CB7171"/>
    <w:rsid w:val="00D50760"/>
    <w:rsid w:val="00D57F73"/>
    <w:rsid w:val="00E63E3F"/>
    <w:rsid w:val="00E95B95"/>
    <w:rsid w:val="00EE4E2B"/>
    <w:rsid w:val="00F80981"/>
    <w:rsid w:val="00FA58E8"/>
    <w:rsid w:val="00FE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043D"/>
  <w15:chartTrackingRefBased/>
  <w15:docId w15:val="{9CD8967C-A12D-4EC4-B6B7-53FD1968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EC"/>
    <w:pPr>
      <w:ind w:left="720"/>
      <w:contextualSpacing/>
    </w:pPr>
  </w:style>
  <w:style w:type="paragraph" w:styleId="Header">
    <w:name w:val="header"/>
    <w:basedOn w:val="Normal"/>
    <w:link w:val="HeaderChar"/>
    <w:uiPriority w:val="99"/>
    <w:unhideWhenUsed/>
    <w:rsid w:val="007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EC"/>
  </w:style>
  <w:style w:type="paragraph" w:styleId="Footer">
    <w:name w:val="footer"/>
    <w:basedOn w:val="Normal"/>
    <w:link w:val="FooterChar"/>
    <w:uiPriority w:val="99"/>
    <w:unhideWhenUsed/>
    <w:rsid w:val="00EE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1753">
      <w:bodyDiv w:val="1"/>
      <w:marLeft w:val="0"/>
      <w:marRight w:val="0"/>
      <w:marTop w:val="0"/>
      <w:marBottom w:val="0"/>
      <w:divBdr>
        <w:top w:val="none" w:sz="0" w:space="0" w:color="auto"/>
        <w:left w:val="none" w:sz="0" w:space="0" w:color="auto"/>
        <w:bottom w:val="none" w:sz="0" w:space="0" w:color="auto"/>
        <w:right w:val="none" w:sz="0" w:space="0" w:color="auto"/>
      </w:divBdr>
    </w:div>
    <w:div w:id="1914243529">
      <w:bodyDiv w:val="1"/>
      <w:marLeft w:val="0"/>
      <w:marRight w:val="0"/>
      <w:marTop w:val="0"/>
      <w:marBottom w:val="0"/>
      <w:divBdr>
        <w:top w:val="none" w:sz="0" w:space="0" w:color="auto"/>
        <w:left w:val="none" w:sz="0" w:space="0" w:color="auto"/>
        <w:bottom w:val="none" w:sz="0" w:space="0" w:color="auto"/>
        <w:right w:val="none" w:sz="0" w:space="0" w:color="auto"/>
      </w:divBdr>
    </w:div>
    <w:div w:id="21203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Kelley</dc:creator>
  <cp:keywords/>
  <dc:description/>
  <cp:lastModifiedBy>Kimberly Myers</cp:lastModifiedBy>
  <cp:revision>2</cp:revision>
  <dcterms:created xsi:type="dcterms:W3CDTF">2021-07-27T21:18:00Z</dcterms:created>
  <dcterms:modified xsi:type="dcterms:W3CDTF">2021-07-27T21:18:00Z</dcterms:modified>
</cp:coreProperties>
</file>